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E277" w14:textId="2814E948" w:rsidR="00FC43EF" w:rsidRPr="003C4A92" w:rsidRDefault="00FC43EF" w:rsidP="00DC59CD">
      <w:pPr>
        <w:autoSpaceDN w:val="0"/>
        <w:spacing w:after="200" w:line="240" w:lineRule="auto"/>
        <w:jc w:val="right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Приложение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4</w:t>
      </w:r>
    </w:p>
    <w:p w14:paraId="2175C96A" w14:textId="2771F9AD" w:rsidR="00FC43EF" w:rsidRPr="003C4A92" w:rsidRDefault="00FC43EF" w:rsidP="00DC59CD">
      <w:pPr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caps/>
          <w:color w:val="auto"/>
          <w:sz w:val="30"/>
          <w:szCs w:val="30"/>
        </w:rPr>
      </w:pPr>
      <w:r w:rsidRPr="003C4A92">
        <w:rPr>
          <w:rFonts w:eastAsia="Times New Roman" w:cs="Times New Roman"/>
          <w:b/>
          <w:caps/>
          <w:color w:val="auto"/>
          <w:sz w:val="30"/>
          <w:szCs w:val="30"/>
        </w:rPr>
        <w:t>Особенности организации образоваТельного процесса при изучении учебного предмета «Иностранный язык»</w:t>
      </w:r>
    </w:p>
    <w:p w14:paraId="3EBCB73B" w14:textId="77777777" w:rsidR="00EA533A" w:rsidRPr="003C4A92" w:rsidRDefault="00EA533A" w:rsidP="00DC59CD">
      <w:pPr>
        <w:spacing w:after="0" w:line="240" w:lineRule="auto"/>
        <w:jc w:val="center"/>
        <w:rPr>
          <w:rFonts w:cs="Times New Roman"/>
          <w:b/>
          <w:bCs/>
          <w:caps/>
          <w:color w:val="auto"/>
          <w:sz w:val="30"/>
          <w:szCs w:val="30"/>
        </w:rPr>
      </w:pPr>
    </w:p>
    <w:p w14:paraId="68CE3676" w14:textId="77777777" w:rsidR="00EA533A" w:rsidRPr="003C4A92" w:rsidRDefault="002B5F29" w:rsidP="00DC59C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Учебные программы</w:t>
      </w:r>
    </w:p>
    <w:p w14:paraId="4A0C3983" w14:textId="5662220C" w:rsidR="00452FD3" w:rsidRPr="003C4A92" w:rsidRDefault="0073582D" w:rsidP="00DC59CD">
      <w:pPr>
        <w:spacing w:after="0" w:line="240" w:lineRule="auto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В 202</w:t>
      </w:r>
      <w:r w:rsidR="00EE0247" w:rsidRPr="003C4A92">
        <w:rPr>
          <w:color w:val="auto"/>
          <w:sz w:val="30"/>
          <w:szCs w:val="30"/>
        </w:rPr>
        <w:t>4</w:t>
      </w:r>
      <w:r w:rsidRPr="003C4A92">
        <w:rPr>
          <w:color w:val="auto"/>
          <w:sz w:val="30"/>
          <w:szCs w:val="30"/>
        </w:rPr>
        <w:t>/202</w:t>
      </w:r>
      <w:r w:rsidR="00EE0247" w:rsidRPr="003C4A92">
        <w:rPr>
          <w:color w:val="auto"/>
          <w:sz w:val="30"/>
          <w:szCs w:val="30"/>
        </w:rPr>
        <w:t>5</w:t>
      </w:r>
      <w:r w:rsidRPr="003C4A92">
        <w:rPr>
          <w:color w:val="auto"/>
          <w:sz w:val="30"/>
          <w:szCs w:val="30"/>
        </w:rPr>
        <w:t xml:space="preserve"> учебном году </w:t>
      </w:r>
      <w:r w:rsidR="00A5216F" w:rsidRPr="003C4A92">
        <w:rPr>
          <w:color w:val="auto"/>
          <w:sz w:val="30"/>
          <w:szCs w:val="30"/>
        </w:rPr>
        <w:t xml:space="preserve">при изучении учебного предмета «Иностранный язык» (английский, немецкий, французский, испанский, китайский) </w:t>
      </w:r>
      <w:r w:rsidR="009D0074" w:rsidRPr="003C4A92">
        <w:rPr>
          <w:color w:val="auto"/>
          <w:sz w:val="30"/>
          <w:szCs w:val="30"/>
        </w:rPr>
        <w:t xml:space="preserve">будут </w:t>
      </w:r>
      <w:r w:rsidRPr="003C4A92">
        <w:rPr>
          <w:color w:val="auto"/>
          <w:sz w:val="30"/>
          <w:szCs w:val="30"/>
        </w:rPr>
        <w:t>использ</w:t>
      </w:r>
      <w:r w:rsidR="009D0074" w:rsidRPr="003C4A92">
        <w:rPr>
          <w:color w:val="auto"/>
          <w:sz w:val="30"/>
          <w:szCs w:val="30"/>
        </w:rPr>
        <w:t>овать</w:t>
      </w:r>
      <w:r w:rsidR="00FE16D2" w:rsidRPr="003C4A92">
        <w:rPr>
          <w:color w:val="auto"/>
          <w:sz w:val="30"/>
          <w:szCs w:val="30"/>
        </w:rPr>
        <w:t>ся</w:t>
      </w:r>
      <w:r w:rsidR="001934B0" w:rsidRPr="003C4A92">
        <w:rPr>
          <w:color w:val="auto"/>
          <w:sz w:val="30"/>
          <w:szCs w:val="30"/>
        </w:rPr>
        <w:t xml:space="preserve"> </w:t>
      </w:r>
      <w:r w:rsidRPr="003C4A92">
        <w:rPr>
          <w:color w:val="auto"/>
          <w:sz w:val="30"/>
          <w:szCs w:val="30"/>
        </w:rPr>
        <w:t>учебные программы</w:t>
      </w:r>
      <w:r w:rsidR="001934B0" w:rsidRPr="003C4A92">
        <w:rPr>
          <w:color w:val="auto"/>
          <w:sz w:val="30"/>
          <w:szCs w:val="30"/>
        </w:rPr>
        <w:t>,</w:t>
      </w:r>
      <w:r w:rsidR="00A321F6" w:rsidRPr="003C4A92">
        <w:rPr>
          <w:color w:val="auto"/>
          <w:sz w:val="30"/>
          <w:szCs w:val="30"/>
        </w:rPr>
        <w:t xml:space="preserve"> утвержденные </w:t>
      </w:r>
      <w:r w:rsidR="00A86313" w:rsidRPr="003C4A92">
        <w:rPr>
          <w:color w:val="auto"/>
          <w:sz w:val="30"/>
          <w:szCs w:val="30"/>
        </w:rPr>
        <w:t>Министерств</w:t>
      </w:r>
      <w:r w:rsidR="00BB7499">
        <w:rPr>
          <w:color w:val="auto"/>
          <w:sz w:val="30"/>
          <w:szCs w:val="30"/>
        </w:rPr>
        <w:t>ом</w:t>
      </w:r>
      <w:r w:rsidR="00A86313" w:rsidRPr="003C4A92">
        <w:rPr>
          <w:color w:val="auto"/>
          <w:sz w:val="30"/>
          <w:szCs w:val="30"/>
        </w:rPr>
        <w:t xml:space="preserve"> образования Республики Беларусь</w:t>
      </w:r>
      <w:r w:rsidR="00365621" w:rsidRPr="003C4A92">
        <w:rPr>
          <w:color w:val="auto"/>
          <w:sz w:val="30"/>
          <w:szCs w:val="30"/>
        </w:rPr>
        <w:t xml:space="preserve"> </w:t>
      </w:r>
      <w:r w:rsidR="00445013">
        <w:rPr>
          <w:color w:val="auto"/>
          <w:sz w:val="30"/>
          <w:szCs w:val="30"/>
        </w:rPr>
        <w:t>в 2023</w:t>
      </w:r>
      <w:r w:rsidR="00BB7499">
        <w:rPr>
          <w:color w:val="auto"/>
          <w:sz w:val="30"/>
          <w:szCs w:val="30"/>
        </w:rPr>
        <w:t> </w:t>
      </w:r>
      <w:r w:rsidR="00445013">
        <w:rPr>
          <w:color w:val="auto"/>
          <w:sz w:val="30"/>
          <w:szCs w:val="30"/>
        </w:rPr>
        <w:t>году.</w:t>
      </w:r>
    </w:p>
    <w:p w14:paraId="33B97D9B" w14:textId="47809F9E" w:rsidR="009C064B" w:rsidRPr="005A395E" w:rsidRDefault="009C064B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Учебные программы размещены на национальном образовательном портале: </w:t>
      </w:r>
      <w:bookmarkStart w:id="0" w:name="_Hlk173921573"/>
      <w:bookmarkStart w:id="1" w:name="_Hlk173923332"/>
      <w:bookmarkStart w:id="2" w:name="_Hlk164428963"/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begin"/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instrText xml:space="preserve"> HYPERLINK "https://adu.by/" </w:instrText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separate"/>
      </w:r>
      <w:r w:rsidR="006C45F1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t>https://adu.by/</w:t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end"/>
      </w:r>
      <w:r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8" w:history="1"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Главная / Образовательный процесс. 202</w:t>
        </w:r>
        <w:r w:rsidR="00141920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4</w:t>
        </w:r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/202</w:t>
        </w:r>
        <w:r w:rsidR="00141920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5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 </w:t>
        </w:r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учебный год / Общее среднее образование / Учебные предметы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C520B1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9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  <w:r w:rsidR="00CF539A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Английский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0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1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6A7E61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2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6A7E61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3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bookmarkEnd w:id="0"/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  <w:bookmarkEnd w:id="1"/>
    </w:p>
    <w:bookmarkEnd w:id="2"/>
    <w:p w14:paraId="611649A9" w14:textId="77777777" w:rsidR="00BC135D" w:rsidRPr="003C4A92" w:rsidRDefault="00BC135D" w:rsidP="00DC59C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Учебные издания</w:t>
      </w:r>
    </w:p>
    <w:p w14:paraId="2F14C2DE" w14:textId="31F5EA2C" w:rsidR="004A6B31" w:rsidRPr="002A410B" w:rsidRDefault="004A6B31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color w:val="auto"/>
          <w:sz w:val="30"/>
          <w:szCs w:val="30"/>
        </w:rPr>
        <w:t>Электронные версии учебных пособий размещены н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а национальном образовательном портале</w:t>
      </w:r>
      <w:r w:rsidR="006C45F1" w:rsidRPr="003C4A92">
        <w:rPr>
          <w:rFonts w:eastAsia="Calibri" w:cs="Times New Roman"/>
          <w:color w:val="auto"/>
          <w:sz w:val="30"/>
          <w:szCs w:val="30"/>
          <w:lang w:val="be-BY"/>
        </w:rPr>
        <w:t>: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hyperlink r:id="rId14" w:history="1">
        <w:r w:rsidR="006C45F1" w:rsidRPr="00BC5769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http://e-padruchnik.adu.by</w:t>
        </w:r>
      </w:hyperlink>
      <w:r w:rsidRPr="002A410B">
        <w:rPr>
          <w:rFonts w:eastAsia="Calibri" w:cs="Times New Roman"/>
          <w:color w:val="auto"/>
          <w:sz w:val="30"/>
          <w:szCs w:val="30"/>
          <w:lang w:val="be-BY"/>
        </w:rPr>
        <w:t>.</w:t>
      </w:r>
      <w:r w:rsidR="00EE0247" w:rsidRPr="002A410B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4A849CC2" w14:textId="0937A162" w:rsidR="00BA3F3F" w:rsidRPr="003C4A92" w:rsidRDefault="00BA3F3F" w:rsidP="00DC59CD">
      <w:pPr>
        <w:pStyle w:val="a3"/>
        <w:spacing w:line="240" w:lineRule="auto"/>
        <w:ind w:left="0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К 202</w:t>
      </w:r>
      <w:r w:rsidR="00EE0247" w:rsidRPr="003C4A92">
        <w:rPr>
          <w:color w:val="auto"/>
          <w:sz w:val="30"/>
          <w:szCs w:val="30"/>
        </w:rPr>
        <w:t>4</w:t>
      </w:r>
      <w:r w:rsidRPr="003C4A92">
        <w:rPr>
          <w:color w:val="auto"/>
          <w:sz w:val="30"/>
          <w:szCs w:val="30"/>
        </w:rPr>
        <w:t>/202</w:t>
      </w:r>
      <w:r w:rsidR="00EE0247" w:rsidRPr="003C4A92">
        <w:rPr>
          <w:color w:val="auto"/>
          <w:sz w:val="30"/>
          <w:szCs w:val="30"/>
        </w:rPr>
        <w:t>5</w:t>
      </w:r>
      <w:r w:rsidRPr="003C4A92">
        <w:rPr>
          <w:color w:val="auto"/>
          <w:sz w:val="30"/>
          <w:szCs w:val="30"/>
        </w:rPr>
        <w:t xml:space="preserve"> учебному году переизданы с учетом </w:t>
      </w:r>
      <w:r w:rsidR="003C4DBC" w:rsidRPr="003C4A92">
        <w:rPr>
          <w:color w:val="auto"/>
          <w:sz w:val="30"/>
          <w:szCs w:val="30"/>
        </w:rPr>
        <w:t>результатов о</w:t>
      </w:r>
      <w:r w:rsidR="00A67243" w:rsidRPr="003C4A92">
        <w:rPr>
          <w:color w:val="auto"/>
          <w:sz w:val="30"/>
          <w:szCs w:val="30"/>
        </w:rPr>
        <w:t>пытной проверки</w:t>
      </w:r>
      <w:r w:rsidR="003C4DBC" w:rsidRPr="003C4A92">
        <w:rPr>
          <w:color w:val="auto"/>
          <w:sz w:val="30"/>
          <w:szCs w:val="30"/>
        </w:rPr>
        <w:t>, диалоговых площадок, общественной экспертизы</w:t>
      </w:r>
      <w:r w:rsidR="00A67243" w:rsidRPr="003C4A92">
        <w:rPr>
          <w:color w:val="auto"/>
          <w:sz w:val="30"/>
          <w:szCs w:val="30"/>
        </w:rPr>
        <w:t xml:space="preserve"> </w:t>
      </w:r>
      <w:r w:rsidR="009D23A1">
        <w:rPr>
          <w:color w:val="auto"/>
          <w:sz w:val="30"/>
          <w:szCs w:val="30"/>
        </w:rPr>
        <w:t xml:space="preserve">отдельные </w:t>
      </w:r>
      <w:r w:rsidRPr="003C4A92">
        <w:rPr>
          <w:color w:val="auto"/>
          <w:sz w:val="30"/>
          <w:szCs w:val="30"/>
        </w:rPr>
        <w:t>учебные пособия</w:t>
      </w:r>
      <w:r w:rsidR="009D23A1">
        <w:rPr>
          <w:color w:val="auto"/>
          <w:sz w:val="30"/>
          <w:szCs w:val="30"/>
        </w:rPr>
        <w:t>. Информация о переизданных учебных пособиях размещена на национальном образовательном портале:</w:t>
      </w:r>
      <w:r w:rsidR="00B90368">
        <w:rPr>
          <w:color w:val="auto"/>
          <w:sz w:val="30"/>
          <w:szCs w:val="30"/>
        </w:rPr>
        <w:t xml:space="preserve"> </w:t>
      </w:r>
      <w:hyperlink r:id="rId15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16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17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8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9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0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1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3FD91443" w14:textId="1F0E312D" w:rsidR="0026772E" w:rsidRPr="00C84C57" w:rsidRDefault="0026772E" w:rsidP="00DC59CD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В </w:t>
      </w:r>
      <w:r w:rsidR="009D23A1">
        <w:rPr>
          <w:rFonts w:eastAsia="Calibri" w:cs="Times New Roman"/>
          <w:color w:val="auto"/>
          <w:sz w:val="30"/>
          <w:szCs w:val="30"/>
          <w:lang w:val="be-BY"/>
        </w:rPr>
        <w:t>переизданных</w:t>
      </w:r>
      <w:r w:rsidR="006C45F1"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учебных пособиях актуализирован лингвострановедческий материал</w:t>
      </w:r>
      <w:r w:rsidR="008C538D" w:rsidRPr="008C538D">
        <w:rPr>
          <w:rFonts w:eastAsia="Calibri" w:cs="Times New Roman"/>
          <w:color w:val="auto"/>
          <w:sz w:val="30"/>
          <w:szCs w:val="30"/>
          <w:lang w:val="be-BY"/>
        </w:rPr>
        <w:t>,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DF6F5C"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расширен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национальный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 xml:space="preserve"> контент, способствующий реализации </w:t>
      </w:r>
      <w:r w:rsidR="00CD0EBC">
        <w:rPr>
          <w:rFonts w:eastAsia="Calibri" w:cs="Times New Roman"/>
          <w:color w:val="auto"/>
          <w:sz w:val="30"/>
          <w:szCs w:val="30"/>
          <w:lang w:val="be-BY"/>
        </w:rPr>
        <w:t>воспитател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>ьного</w:t>
      </w:r>
      <w:r w:rsidR="00CD0EBC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>потенциала учебного предмета</w:t>
      </w:r>
      <w:r w:rsidR="00F20C84">
        <w:rPr>
          <w:rFonts w:eastAsia="Calibri" w:cs="Times New Roman"/>
          <w:color w:val="auto"/>
          <w:sz w:val="30"/>
          <w:szCs w:val="30"/>
          <w:lang w:val="be-BY"/>
        </w:rPr>
        <w:t>;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F20C84">
        <w:rPr>
          <w:rFonts w:eastAsia="Calibri" w:cs="Times New Roman"/>
          <w:color w:val="auto"/>
          <w:sz w:val="30"/>
          <w:szCs w:val="30"/>
          <w:lang w:val="be-BY"/>
        </w:rPr>
        <w:t>д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оработан языковой материал в соответствии с компетентностным подходом </w:t>
      </w:r>
      <w:r w:rsidR="00B875F3">
        <w:rPr>
          <w:rFonts w:eastAsia="Calibri" w:cs="Times New Roman"/>
          <w:color w:val="auto"/>
          <w:sz w:val="30"/>
          <w:szCs w:val="30"/>
          <w:lang w:val="be-BY"/>
        </w:rPr>
        <w:t>к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обучени</w:t>
      </w:r>
      <w:r w:rsidR="00B875F3">
        <w:rPr>
          <w:rFonts w:eastAsia="Calibri" w:cs="Times New Roman"/>
          <w:color w:val="auto"/>
          <w:sz w:val="30"/>
          <w:szCs w:val="30"/>
          <w:lang w:val="be-BY"/>
        </w:rPr>
        <w:t>ю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иностранным языкам; </w:t>
      </w:r>
      <w:r w:rsidRPr="003C4A92">
        <w:rPr>
          <w:rFonts w:cs="Times New Roman"/>
          <w:color w:val="auto"/>
          <w:sz w:val="30"/>
          <w:szCs w:val="30"/>
        </w:rPr>
        <w:t xml:space="preserve">увеличено количество заданий, направленных на развитие коммуникативных </w:t>
      </w:r>
      <w:r w:rsidR="00810EF7">
        <w:rPr>
          <w:rFonts w:cs="Times New Roman"/>
          <w:color w:val="auto"/>
          <w:sz w:val="30"/>
          <w:szCs w:val="30"/>
        </w:rPr>
        <w:t>умений</w:t>
      </w:r>
      <w:r w:rsidRPr="003C4A92">
        <w:rPr>
          <w:rFonts w:cs="Times New Roman"/>
          <w:color w:val="auto"/>
          <w:sz w:val="30"/>
          <w:szCs w:val="30"/>
        </w:rPr>
        <w:t>; представлен тематический словарь к каждому разделу; обновлено содержание электронных приложений к учебным пособиям (</w:t>
      </w:r>
      <w:r w:rsidR="00C73502" w:rsidRPr="003C4A92">
        <w:rPr>
          <w:rFonts w:cs="Times New Roman"/>
          <w:color w:val="auto"/>
          <w:sz w:val="30"/>
          <w:szCs w:val="30"/>
          <w:lang w:val="be-BY"/>
        </w:rPr>
        <w:t>дидактические материалы</w:t>
      </w:r>
      <w:r w:rsidR="00365621" w:rsidRPr="003C4A92">
        <w:rPr>
          <w:rFonts w:cs="Times New Roman"/>
          <w:color w:val="auto"/>
          <w:sz w:val="30"/>
          <w:szCs w:val="30"/>
        </w:rPr>
        <w:t xml:space="preserve">, </w:t>
      </w:r>
      <w:r w:rsidR="00C73502" w:rsidRPr="003C4A92">
        <w:rPr>
          <w:rFonts w:cs="Times New Roman"/>
          <w:color w:val="auto"/>
          <w:sz w:val="30"/>
          <w:szCs w:val="30"/>
        </w:rPr>
        <w:t xml:space="preserve">диагностические материалы, тексты для чтения, </w:t>
      </w:r>
      <w:r w:rsidR="00365621" w:rsidRPr="003C4A92">
        <w:rPr>
          <w:rFonts w:cs="Times New Roman"/>
          <w:color w:val="auto"/>
          <w:sz w:val="30"/>
          <w:szCs w:val="30"/>
        </w:rPr>
        <w:t>интерактивные задания</w:t>
      </w:r>
      <w:r w:rsidRPr="003C4A92">
        <w:rPr>
          <w:rFonts w:cs="Times New Roman"/>
          <w:color w:val="auto"/>
          <w:sz w:val="30"/>
          <w:szCs w:val="30"/>
        </w:rPr>
        <w:t>).</w:t>
      </w:r>
    </w:p>
    <w:p w14:paraId="143E8D57" w14:textId="32B2511E" w:rsidR="006B23CF" w:rsidRPr="0014601D" w:rsidRDefault="003F12B3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22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23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24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B90368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lastRenderedPageBreak/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5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6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7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8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3F50F6A1" w14:textId="65046476" w:rsidR="00F069A9" w:rsidRPr="0014601D" w:rsidRDefault="00D325EE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И</w:t>
      </w:r>
      <w:r w:rsidR="00BC135D" w:rsidRPr="003C4A92">
        <w:rPr>
          <w:color w:val="auto"/>
          <w:sz w:val="30"/>
          <w:szCs w:val="30"/>
        </w:rPr>
        <w:t>нформация об учебно-методическом обеспечении</w:t>
      </w:r>
      <w:r w:rsidR="00AA2711" w:rsidRPr="003C4A92">
        <w:rPr>
          <w:color w:val="auto"/>
          <w:sz w:val="30"/>
          <w:szCs w:val="30"/>
        </w:rPr>
        <w:t xml:space="preserve"> образовательного процесса по </w:t>
      </w:r>
      <w:r w:rsidR="00BC135D" w:rsidRPr="003C4A92">
        <w:rPr>
          <w:color w:val="auto"/>
          <w:sz w:val="30"/>
          <w:szCs w:val="30"/>
        </w:rPr>
        <w:t>учебно</w:t>
      </w:r>
      <w:r w:rsidR="00AA2711" w:rsidRPr="003C4A92">
        <w:rPr>
          <w:color w:val="auto"/>
          <w:sz w:val="30"/>
          <w:szCs w:val="30"/>
        </w:rPr>
        <w:t>му</w:t>
      </w:r>
      <w:r w:rsidR="00BC135D" w:rsidRPr="003C4A92">
        <w:rPr>
          <w:color w:val="auto"/>
          <w:sz w:val="30"/>
          <w:szCs w:val="30"/>
        </w:rPr>
        <w:t xml:space="preserve"> предмет</w:t>
      </w:r>
      <w:r w:rsidR="00AA2711" w:rsidRPr="003C4A92">
        <w:rPr>
          <w:color w:val="auto"/>
          <w:sz w:val="30"/>
          <w:szCs w:val="30"/>
        </w:rPr>
        <w:t>у</w:t>
      </w:r>
      <w:r w:rsidR="00A34BB2" w:rsidRPr="003C4A92">
        <w:rPr>
          <w:color w:val="auto"/>
          <w:sz w:val="30"/>
          <w:szCs w:val="30"/>
        </w:rPr>
        <w:t xml:space="preserve"> «</w:t>
      </w:r>
      <w:r w:rsidR="00FF7B49" w:rsidRPr="003C4A92">
        <w:rPr>
          <w:color w:val="auto"/>
          <w:sz w:val="30"/>
          <w:szCs w:val="30"/>
        </w:rPr>
        <w:t>Иностранный язык»</w:t>
      </w:r>
      <w:r w:rsidR="00A34BB2" w:rsidRPr="003C4A92">
        <w:rPr>
          <w:color w:val="auto"/>
          <w:sz w:val="30"/>
          <w:szCs w:val="30"/>
        </w:rPr>
        <w:t xml:space="preserve"> в 202</w:t>
      </w:r>
      <w:r w:rsidRPr="003C4A92">
        <w:rPr>
          <w:color w:val="auto"/>
          <w:sz w:val="30"/>
          <w:szCs w:val="30"/>
        </w:rPr>
        <w:t>4</w:t>
      </w:r>
      <w:r w:rsidR="00A34BB2" w:rsidRPr="003C4A92">
        <w:rPr>
          <w:color w:val="auto"/>
          <w:sz w:val="30"/>
          <w:szCs w:val="30"/>
        </w:rPr>
        <w:t>/202</w:t>
      </w:r>
      <w:r w:rsidRPr="003C4A92">
        <w:rPr>
          <w:color w:val="auto"/>
          <w:sz w:val="30"/>
          <w:szCs w:val="30"/>
        </w:rPr>
        <w:t>5</w:t>
      </w:r>
      <w:r w:rsidR="00BC135D" w:rsidRPr="003C4A92">
        <w:rPr>
          <w:color w:val="auto"/>
          <w:sz w:val="30"/>
          <w:szCs w:val="30"/>
        </w:rPr>
        <w:t xml:space="preserve"> учебном году размещена на национальном образовательном портале</w:t>
      </w:r>
      <w:r w:rsidR="006C45F1" w:rsidRPr="003C4A92">
        <w:rPr>
          <w:color w:val="auto"/>
          <w:sz w:val="30"/>
          <w:szCs w:val="30"/>
        </w:rPr>
        <w:t>:</w:t>
      </w:r>
      <w:r w:rsidR="00F94817" w:rsidRPr="003C4A92">
        <w:rPr>
          <w:color w:val="auto"/>
          <w:sz w:val="30"/>
          <w:szCs w:val="30"/>
        </w:rPr>
        <w:t xml:space="preserve"> </w:t>
      </w:r>
      <w:hyperlink r:id="rId29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30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31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2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3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4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5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5C1BA6E9" w14:textId="386E49D3" w:rsidR="00FF7B49" w:rsidRPr="003C4A92" w:rsidRDefault="00CA02DC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b/>
          <w:color w:val="auto"/>
          <w:sz w:val="30"/>
          <w:szCs w:val="30"/>
          <w:u w:val="single"/>
        </w:rPr>
        <w:t>3</w:t>
      </w:r>
      <w:r w:rsidR="00F069A9" w:rsidRPr="003C4A92">
        <w:rPr>
          <w:b/>
          <w:color w:val="auto"/>
          <w:sz w:val="30"/>
          <w:szCs w:val="30"/>
          <w:u w:val="single"/>
        </w:rPr>
        <w:t xml:space="preserve">. </w:t>
      </w:r>
      <w:r w:rsidR="00FF7B49" w:rsidRPr="003C4A92">
        <w:rPr>
          <w:rFonts w:eastAsia="Calibri" w:cs="Times New Roman"/>
          <w:b/>
          <w:i/>
          <w:color w:val="auto"/>
          <w:sz w:val="30"/>
          <w:szCs w:val="30"/>
        </w:rPr>
        <w:t>Различие при изучении иностранного языка на базовом и повышенном уровнях определяется</w:t>
      </w:r>
      <w:r w:rsidR="00FF7B49" w:rsidRPr="003C4A92">
        <w:rPr>
          <w:rFonts w:eastAsia="Calibri" w:cs="Times New Roman"/>
          <w:color w:val="auto"/>
          <w:sz w:val="30"/>
          <w:szCs w:val="30"/>
        </w:rPr>
        <w:t xml:space="preserve"> объемом продуктивного и рецептивного словаря, количеством грамматического материала, подлежащего продуктивному усвоению, количеством решаемых коммуникативных задач и степенью их сложности. </w:t>
      </w:r>
    </w:p>
    <w:p w14:paraId="2BDF1ABA" w14:textId="77777777" w:rsidR="00FF7B49" w:rsidRPr="003C4A92" w:rsidRDefault="00FF7B49" w:rsidP="00DC59CD">
      <w:pPr>
        <w:spacing w:after="0" w:line="240" w:lineRule="auto"/>
        <w:rPr>
          <w:rFonts w:eastAsia="Times New Roman" w:cs="Times New Roman"/>
          <w:i/>
          <w:iCs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При изучении иностранного языка на базовом уровне учащимся предлагается решать коммуникативные задачи преимущественно в стандартных ситуациях (например, р</w:t>
      </w:r>
      <w:r w:rsidRPr="003C4A92">
        <w:rPr>
          <w:rFonts w:eastAsia="Times New Roman" w:cs="Times New Roman"/>
          <w:color w:val="auto"/>
          <w:sz w:val="30"/>
          <w:szCs w:val="30"/>
        </w:rPr>
        <w:t xml:space="preserve">ассказать о профессиях, востребованных в современном обществе; </w:t>
      </w:r>
      <w:r w:rsidRPr="001745E3">
        <w:rPr>
          <w:rFonts w:eastAsia="Times New Roman" w:cs="Times New Roman"/>
          <w:color w:val="auto"/>
          <w:sz w:val="30"/>
          <w:szCs w:val="30"/>
        </w:rPr>
        <w:t>расспросить</w:t>
      </w:r>
      <w:r w:rsidRPr="003C4A92">
        <w:rPr>
          <w:rFonts w:eastAsia="Times New Roman" w:cs="Times New Roman"/>
          <w:color w:val="auto"/>
          <w:sz w:val="30"/>
          <w:szCs w:val="30"/>
        </w:rPr>
        <w:t xml:space="preserve"> о популярных профессиях в стране изучаемого языка; обосновать свой выбор профессии</w:t>
      </w:r>
      <w:r w:rsidRPr="003C4A92">
        <w:rPr>
          <w:rFonts w:eastAsia="Times New Roman" w:cs="Times New Roman"/>
          <w:iCs/>
          <w:color w:val="auto"/>
          <w:sz w:val="30"/>
          <w:szCs w:val="30"/>
        </w:rPr>
        <w:t>)</w:t>
      </w:r>
      <w:r w:rsidRPr="003C4A92">
        <w:rPr>
          <w:rFonts w:eastAsia="Times New Roman" w:cs="Times New Roman"/>
          <w:i/>
          <w:iCs/>
          <w:color w:val="auto"/>
          <w:sz w:val="30"/>
          <w:szCs w:val="30"/>
        </w:rPr>
        <w:t>.</w:t>
      </w:r>
    </w:p>
    <w:p w14:paraId="2911227F" w14:textId="12161B39" w:rsidR="00FF7B49" w:rsidRPr="003C4A92" w:rsidRDefault="00FF7B49" w:rsidP="00DC59CD">
      <w:pPr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изучении иностранного языка на повышенном уровне учащиеся должны 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решать коммуникативные задачи в стандартных ситуациях</w:t>
      </w:r>
      <w:r w:rsidRPr="003C4A92">
        <w:rPr>
          <w:rFonts w:eastAsia="Calibri" w:cs="Times New Roman"/>
          <w:iCs/>
          <w:color w:val="auto"/>
          <w:sz w:val="30"/>
          <w:szCs w:val="30"/>
        </w:rPr>
        <w:t>, а также проблемные задачи на основе б</w:t>
      </w:r>
      <w:r w:rsidR="009D23A1">
        <w:rPr>
          <w:rFonts w:eastAsia="Calibri" w:cs="Times New Roman"/>
          <w:iCs/>
          <w:color w:val="auto"/>
          <w:sz w:val="30"/>
          <w:szCs w:val="30"/>
        </w:rPr>
        <w:t>олее глубоких социокультурных и (</w:t>
      </w:r>
      <w:r w:rsidRPr="003C4A92">
        <w:rPr>
          <w:rFonts w:eastAsia="Calibri" w:cs="Times New Roman"/>
          <w:iCs/>
          <w:color w:val="auto"/>
          <w:sz w:val="30"/>
          <w:szCs w:val="30"/>
        </w:rPr>
        <w:t>или</w:t>
      </w:r>
      <w:r w:rsidR="009D23A1">
        <w:rPr>
          <w:rFonts w:eastAsia="Calibri" w:cs="Times New Roman"/>
          <w:iCs/>
          <w:color w:val="auto"/>
          <w:sz w:val="30"/>
          <w:szCs w:val="30"/>
        </w:rPr>
        <w:t>)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энциклопедических знаний 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(</w:t>
      </w:r>
      <w:r w:rsidRPr="003C4A92">
        <w:rPr>
          <w:rFonts w:eastAsia="Calibri" w:cs="Times New Roman"/>
          <w:iCs/>
          <w:color w:val="auto"/>
          <w:sz w:val="30"/>
          <w:szCs w:val="30"/>
        </w:rPr>
        <w:t>сравнить особенности различных профессий; аргументировать важность владения иностранным языком в профессиональной деятельности). Моделирование разнообразных ситуаций межкультурного общения является неотъемлемой частью обучения иноязычной устной речи.</w:t>
      </w:r>
    </w:p>
    <w:p w14:paraId="11651C36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обучении иностранному языку на повышенном уровне особое внимание уделяется овладению разговорными нормами изучаемого языка, приемами самостоятельной работы с </w:t>
      </w:r>
      <w:r w:rsidRPr="00C31ABF">
        <w:rPr>
          <w:rFonts w:eastAsia="Calibri" w:cs="Times New Roman"/>
          <w:iCs/>
          <w:color w:val="auto"/>
          <w:sz w:val="30"/>
          <w:szCs w:val="30"/>
        </w:rPr>
        <w:t>иноязычными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источниками информации; подготовке учащихся к самообразованию и приобретению личного опыта межкультурного общения; развитию качеств поликультурной личности, востребованных в </w:t>
      </w: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современном информационном обществе в условиях глобализации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. </w:t>
      </w:r>
    </w:p>
    <w:p w14:paraId="6EF7EE53" w14:textId="029A16B0"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В 202</w:t>
      </w:r>
      <w:r w:rsidR="00660640" w:rsidRPr="003C4A92">
        <w:rPr>
          <w:rFonts w:eastAsia="Calibri" w:cs="Times New Roman"/>
          <w:iCs/>
          <w:color w:val="auto"/>
          <w:sz w:val="30"/>
          <w:szCs w:val="30"/>
        </w:rPr>
        <w:t>4</w:t>
      </w:r>
      <w:r w:rsidRPr="003C4A92">
        <w:rPr>
          <w:rFonts w:eastAsia="Calibri" w:cs="Times New Roman"/>
          <w:iCs/>
          <w:color w:val="auto"/>
          <w:sz w:val="30"/>
          <w:szCs w:val="30"/>
        </w:rPr>
        <w:t>/202</w:t>
      </w:r>
      <w:r w:rsidR="00660640" w:rsidRPr="003C4A92">
        <w:rPr>
          <w:rFonts w:eastAsia="Calibri" w:cs="Times New Roman"/>
          <w:iCs/>
          <w:color w:val="auto"/>
          <w:sz w:val="30"/>
          <w:szCs w:val="30"/>
        </w:rPr>
        <w:t>5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учебном году в V</w:t>
      </w:r>
      <w:r w:rsidR="00C05E84" w:rsidRPr="003C4A92">
        <w:rPr>
          <w:rFonts w:eastAsia="Calibri" w:cs="Times New Roman"/>
          <w:iCs/>
          <w:color w:val="auto"/>
          <w:sz w:val="30"/>
          <w:szCs w:val="30"/>
          <w:lang w:val="be-BY"/>
        </w:rPr>
        <w:t>–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IX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классах базовой школы, средней школы, школы-интерната для детей-сирот и детей, оставшихся без попечения родителей, а также в V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III</w:t>
      </w:r>
      <w:r w:rsidR="00C05E84" w:rsidRPr="003C4A92">
        <w:rPr>
          <w:rFonts w:eastAsia="Calibri" w:cs="Times New Roman"/>
          <w:iCs/>
          <w:color w:val="auto"/>
          <w:sz w:val="30"/>
          <w:szCs w:val="30"/>
        </w:rPr>
        <w:t>–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IX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классах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гимназии 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предусмотрена возможность увеличения количества учебных часов, отводимых на изучение иностранного языка (не более чем на 2 часа),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за </w:t>
      </w:r>
      <w:r w:rsidRPr="00C31ABF">
        <w:rPr>
          <w:rFonts w:eastAsia="Calibri" w:cs="Times New Roman"/>
          <w:color w:val="auto"/>
          <w:sz w:val="30"/>
          <w:szCs w:val="30"/>
          <w:lang w:val="be-BY"/>
        </w:rPr>
        <w:t>счет часов</w:t>
      </w:r>
      <w:r w:rsidR="00AB4FC9" w:rsidRPr="00C31ABF">
        <w:rPr>
          <w:rFonts w:eastAsia="Calibri" w:cs="Times New Roman"/>
          <w:color w:val="auto"/>
          <w:sz w:val="30"/>
          <w:szCs w:val="30"/>
          <w:lang w:val="be-BY"/>
        </w:rPr>
        <w:t xml:space="preserve"> компонента учреждения образования.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387ED486" w14:textId="5F8B3AE9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lastRenderedPageBreak/>
        <w:t>Дополнительное учебное время должно быть использовано:</w:t>
      </w:r>
    </w:p>
    <w:p w14:paraId="74ABE195" w14:textId="27779BED" w:rsidR="00FF7B49" w:rsidRPr="003C4A92" w:rsidRDefault="00AF5D4C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>для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FF7B49" w:rsidRPr="003C4A92">
        <w:rPr>
          <w:rFonts w:eastAsia="Calibri" w:cs="Times New Roman"/>
          <w:iCs/>
          <w:color w:val="auto"/>
          <w:sz w:val="30"/>
          <w:szCs w:val="30"/>
        </w:rPr>
        <w:t>совершенствования навыков и развития умений устной речи учащихся путем решения более сложных коммуникативных задач, позволяющих расширить и углубить опыт иноязычной коммуникативной деятельности;</w:t>
      </w:r>
    </w:p>
    <w:p w14:paraId="00FA0738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увеличения объема продуктивно усваиваемого лексического и грамматического материала в пределах единого с базовым уровнем предметно-тематического содержания;</w:t>
      </w:r>
    </w:p>
    <w:p w14:paraId="29411260" w14:textId="4FBE3704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освоения </w:t>
      </w:r>
      <w:r w:rsidR="00E339FF">
        <w:rPr>
          <w:rFonts w:eastAsia="Calibri" w:cs="Times New Roman"/>
          <w:iCs/>
          <w:color w:val="auto"/>
          <w:sz w:val="30"/>
          <w:szCs w:val="30"/>
        </w:rPr>
        <w:t>стратегий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речевого и неречевого поведения, </w:t>
      </w:r>
      <w:r w:rsidR="007D2258">
        <w:rPr>
          <w:rFonts w:eastAsia="Calibri" w:cs="Times New Roman"/>
          <w:iCs/>
          <w:color w:val="auto"/>
          <w:sz w:val="30"/>
          <w:szCs w:val="30"/>
        </w:rPr>
        <w:t xml:space="preserve">соответствующего </w:t>
      </w:r>
      <w:r w:rsidRPr="003C4A92">
        <w:rPr>
          <w:rFonts w:eastAsia="Calibri" w:cs="Times New Roman"/>
          <w:iCs/>
          <w:color w:val="auto"/>
          <w:sz w:val="30"/>
          <w:szCs w:val="30"/>
        </w:rPr>
        <w:t>нормам и требованиям, принятым в странах изучаемого языка;</w:t>
      </w:r>
    </w:p>
    <w:p w14:paraId="406ABA63" w14:textId="4CCDB890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повышения уровня готовности учащихся к самообразовательной деятельности по овладению иностранным языком;</w:t>
      </w:r>
    </w:p>
    <w:p w14:paraId="597D516D" w14:textId="28809118" w:rsidR="00FF7B49" w:rsidRPr="003C4A92" w:rsidRDefault="00E339FF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>развития</w:t>
      </w:r>
      <w:r w:rsidR="00FF7B49" w:rsidRPr="003C4A92">
        <w:rPr>
          <w:rFonts w:eastAsia="Calibri" w:cs="Times New Roman"/>
          <w:iCs/>
          <w:color w:val="auto"/>
          <w:sz w:val="30"/>
          <w:szCs w:val="30"/>
        </w:rPr>
        <w:t xml:space="preserve"> компенсаторных умений во всех видах речевой деятельности;</w:t>
      </w:r>
    </w:p>
    <w:p w14:paraId="37A9A282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развития учебно-познавательных умений учащихся.</w:t>
      </w:r>
    </w:p>
    <w:p w14:paraId="01CC1BE3" w14:textId="61AA08B0" w:rsidR="00FF7B49" w:rsidRPr="007D2258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обучении иностранному языку в объеме 4 (5) учебных часов </w:t>
      </w:r>
      <w:r w:rsidRPr="003C4A92">
        <w:rPr>
          <w:rFonts w:eastAsia="Calibri" w:cs="Times New Roman"/>
          <w:color w:val="auto"/>
          <w:sz w:val="30"/>
          <w:szCs w:val="30"/>
        </w:rPr>
        <w:t>в неделю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необходимо ориентироваться на </w:t>
      </w:r>
      <w:r w:rsidRPr="00200F91">
        <w:rPr>
          <w:rFonts w:eastAsia="Calibri" w:cs="Times New Roman"/>
          <w:iCs/>
          <w:color w:val="auto"/>
          <w:sz w:val="30"/>
          <w:szCs w:val="30"/>
        </w:rPr>
        <w:t>требования</w:t>
      </w:r>
      <w:r w:rsidR="00200F91" w:rsidRPr="00200F91">
        <w:rPr>
          <w:rFonts w:eastAsia="Calibri" w:cs="Times New Roman"/>
          <w:iCs/>
          <w:color w:val="auto"/>
          <w:sz w:val="30"/>
          <w:szCs w:val="30"/>
        </w:rPr>
        <w:t xml:space="preserve"> учебной программы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 к изучению иностранного языка на повышенном уровне.</w:t>
      </w:r>
    </w:p>
    <w:p w14:paraId="0E5691F5" w14:textId="4DD58D20" w:rsidR="00FF7B49" w:rsidRPr="00777F5A" w:rsidRDefault="00FF7B49" w:rsidP="00777F5A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Для реализации поставленных задач </w:t>
      </w:r>
      <w:r w:rsidR="00AB4FC9" w:rsidRPr="00200F91">
        <w:rPr>
          <w:rFonts w:eastAsia="Calibri" w:cs="Times New Roman"/>
          <w:iCs/>
          <w:color w:val="auto"/>
          <w:sz w:val="30"/>
          <w:szCs w:val="30"/>
        </w:rPr>
        <w:t>необходимо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Pr="00200F91">
        <w:rPr>
          <w:rFonts w:eastAsia="Calibri" w:cs="Times New Roman"/>
          <w:color w:val="auto"/>
          <w:sz w:val="30"/>
          <w:szCs w:val="30"/>
        </w:rPr>
        <w:t>использовать учебные пособия по иностранным языкам для базового или повышенного уровня, которые имеются</w:t>
      </w:r>
      <w:r w:rsidR="00AF5D4C">
        <w:rPr>
          <w:rFonts w:eastAsia="Calibri" w:cs="Times New Roman"/>
          <w:color w:val="auto"/>
          <w:sz w:val="30"/>
          <w:szCs w:val="30"/>
        </w:rPr>
        <w:t xml:space="preserve"> в</w:t>
      </w:r>
      <w:r w:rsidRPr="00200F91">
        <w:rPr>
          <w:rFonts w:eastAsia="Calibri" w:cs="Times New Roman"/>
          <w:color w:val="auto"/>
          <w:sz w:val="30"/>
          <w:szCs w:val="30"/>
        </w:rPr>
        <w:t xml:space="preserve"> библиотечных фондах</w:t>
      </w:r>
      <w:r w:rsidR="00200F91" w:rsidRPr="00200F91">
        <w:rPr>
          <w:rFonts w:eastAsia="Calibri" w:cs="Times New Roman"/>
          <w:color w:val="auto"/>
          <w:sz w:val="30"/>
          <w:szCs w:val="30"/>
        </w:rPr>
        <w:t xml:space="preserve"> учреждения образования. Учебные пособия, учебно-методические комплексы</w:t>
      </w:r>
      <w:r w:rsidR="00777F5A">
        <w:rPr>
          <w:rFonts w:eastAsia="Calibri" w:cs="Times New Roman"/>
          <w:color w:val="auto"/>
          <w:sz w:val="30"/>
          <w:szCs w:val="30"/>
        </w:rPr>
        <w:t xml:space="preserve"> (далее – УМК)</w:t>
      </w:r>
      <w:r w:rsidRPr="00200F91">
        <w:rPr>
          <w:rFonts w:eastAsia="Calibri" w:cs="Times New Roman"/>
          <w:color w:val="auto"/>
          <w:sz w:val="30"/>
          <w:szCs w:val="30"/>
        </w:rPr>
        <w:t xml:space="preserve"> для факультативных занятий, 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дидактические и диагностические материалы, </w:t>
      </w:r>
      <w:r w:rsidRPr="00200F91">
        <w:rPr>
          <w:rFonts w:eastAsia="Calibri" w:cs="Times New Roman"/>
          <w:color w:val="auto"/>
          <w:sz w:val="30"/>
          <w:szCs w:val="30"/>
        </w:rPr>
        <w:t>дополнительные учебные материалы</w:t>
      </w:r>
      <w:r w:rsidR="00200F91" w:rsidRPr="00200F91">
        <w:rPr>
          <w:rFonts w:eastAsia="Calibri" w:cs="Times New Roman"/>
          <w:color w:val="auto"/>
          <w:sz w:val="30"/>
          <w:szCs w:val="30"/>
        </w:rPr>
        <w:t xml:space="preserve"> по учебному предмету «Иностранный язык» </w:t>
      </w:r>
      <w:r w:rsidR="00200F91" w:rsidRPr="00200F91">
        <w:rPr>
          <w:rFonts w:eastAsia="Times New Roman" w:cs="Times New Roman"/>
          <w:color w:val="auto"/>
          <w:sz w:val="30"/>
          <w:szCs w:val="30"/>
          <w:lang w:eastAsia="ru-RU"/>
        </w:rPr>
        <w:t>(</w:t>
      </w:r>
      <w:r w:rsidR="00200F91" w:rsidRPr="00200F91">
        <w:rPr>
          <w:rFonts w:eastAsia="Calibri" w:cs="Times New Roman"/>
          <w:iCs/>
          <w:color w:val="auto"/>
          <w:sz w:val="30"/>
          <w:szCs w:val="30"/>
        </w:rPr>
        <w:t>английский, немецкий, французский, испанский, китайский) размещены на национальном портале</w:t>
      </w:r>
      <w:r w:rsidR="006C45F1" w:rsidRPr="00200F91">
        <w:rPr>
          <w:rFonts w:eastAsia="Calibri" w:cs="Times New Roman"/>
          <w:color w:val="auto"/>
          <w:sz w:val="30"/>
          <w:szCs w:val="30"/>
        </w:rPr>
        <w:t>:</w:t>
      </w:r>
      <w:r w:rsidR="00D9052C">
        <w:rPr>
          <w:rFonts w:eastAsia="Calibri" w:cs="Times New Roman"/>
          <w:color w:val="auto"/>
          <w:sz w:val="30"/>
          <w:szCs w:val="30"/>
        </w:rPr>
        <w:t xml:space="preserve"> </w:t>
      </w:r>
      <w:hyperlink r:id="rId36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37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38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B90368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9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0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1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2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0554DE0A" w14:textId="77777777" w:rsidR="00777F5A" w:rsidRPr="00D9052C" w:rsidRDefault="00777F5A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</w:p>
    <w:p w14:paraId="720ABDBD" w14:textId="5B8E5B49" w:rsidR="00DC49C5" w:rsidRDefault="00DC49C5" w:rsidP="0076182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b/>
          <w:iCs/>
          <w:color w:val="auto"/>
          <w:sz w:val="30"/>
          <w:szCs w:val="30"/>
          <w:u w:val="single"/>
        </w:rPr>
        <w:t>4</w:t>
      </w:r>
      <w:r w:rsidR="00761828">
        <w:rPr>
          <w:rFonts w:eastAsia="Calibri" w:cs="Times New Roman"/>
          <w:b/>
          <w:iCs/>
          <w:color w:val="auto"/>
          <w:sz w:val="30"/>
          <w:szCs w:val="30"/>
          <w:u w:val="single"/>
        </w:rPr>
        <w:t>. С</w:t>
      </w:r>
      <w:r w:rsidR="00A15341">
        <w:rPr>
          <w:rFonts w:eastAsia="Calibri" w:cs="Times New Roman"/>
          <w:iCs/>
          <w:color w:val="auto"/>
          <w:sz w:val="30"/>
          <w:szCs w:val="30"/>
        </w:rPr>
        <w:t xml:space="preserve">одержание учебного </w:t>
      </w:r>
      <w:r w:rsidR="000E2D3F">
        <w:rPr>
          <w:rFonts w:eastAsia="Calibri" w:cs="Times New Roman"/>
          <w:iCs/>
          <w:color w:val="auto"/>
          <w:sz w:val="30"/>
          <w:szCs w:val="30"/>
        </w:rPr>
        <w:t>предмета</w:t>
      </w:r>
      <w:r w:rsidR="00A15341">
        <w:rPr>
          <w:rFonts w:eastAsia="Calibri" w:cs="Times New Roman"/>
          <w:iCs/>
          <w:color w:val="auto"/>
          <w:sz w:val="30"/>
          <w:szCs w:val="30"/>
        </w:rPr>
        <w:t xml:space="preserve">, основные требования к результатам учебной деятельности учащихся </w:t>
      </w:r>
      <w:r w:rsidR="000E2D3F" w:rsidRPr="000E2D3F">
        <w:rPr>
          <w:rFonts w:eastAsia="Calibri" w:cs="Times New Roman"/>
          <w:iCs/>
          <w:color w:val="auto"/>
          <w:sz w:val="30"/>
          <w:szCs w:val="30"/>
        </w:rPr>
        <w:t>определены в</w:t>
      </w:r>
      <w:r w:rsidR="00A15341">
        <w:rPr>
          <w:rFonts w:eastAsia="Calibri" w:cs="Times New Roman"/>
          <w:iCs/>
          <w:color w:val="auto"/>
          <w:sz w:val="30"/>
          <w:szCs w:val="30"/>
        </w:rPr>
        <w:t xml:space="preserve"> учебной программе </w:t>
      </w:r>
      <w:r w:rsidR="00E221DC">
        <w:rPr>
          <w:rFonts w:eastAsia="Calibri" w:cs="Times New Roman"/>
          <w:iCs/>
          <w:color w:val="auto"/>
          <w:sz w:val="30"/>
          <w:szCs w:val="30"/>
        </w:rPr>
        <w:t>по учебному предмету «Иностранный язык» (</w:t>
      </w:r>
      <w:r w:rsidR="00653F09">
        <w:rPr>
          <w:rFonts w:eastAsia="Calibri" w:cs="Times New Roman"/>
          <w:iCs/>
          <w:color w:val="auto"/>
          <w:sz w:val="30"/>
          <w:szCs w:val="30"/>
        </w:rPr>
        <w:t xml:space="preserve">английский, немецкий, французский, испанский, китайский) для </w:t>
      </w:r>
      <w:r w:rsidR="00653F09">
        <w:rPr>
          <w:rFonts w:eastAsia="Calibri" w:cs="Times New Roman"/>
          <w:iCs/>
          <w:color w:val="auto"/>
          <w:sz w:val="30"/>
          <w:szCs w:val="30"/>
          <w:lang w:val="en-US"/>
        </w:rPr>
        <w:t>X</w:t>
      </w:r>
      <w:r w:rsidR="00393DD9">
        <w:rPr>
          <w:rFonts w:eastAsia="Calibri" w:cs="Times New Roman"/>
          <w:iCs/>
          <w:color w:val="auto"/>
          <w:sz w:val="30"/>
          <w:szCs w:val="30"/>
        </w:rPr>
        <w:t>–</w:t>
      </w:r>
      <w:r w:rsidR="00653F09">
        <w:rPr>
          <w:rFonts w:eastAsia="Calibri" w:cs="Times New Roman"/>
          <w:iCs/>
          <w:color w:val="auto"/>
          <w:sz w:val="30"/>
          <w:szCs w:val="30"/>
          <w:lang w:val="en-US"/>
        </w:rPr>
        <w:t>XI</w:t>
      </w:r>
      <w:r w:rsidR="00653F09" w:rsidRPr="00653F09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A46FAF">
        <w:rPr>
          <w:rFonts w:eastAsia="Calibri" w:cs="Times New Roman"/>
          <w:iCs/>
          <w:color w:val="auto"/>
          <w:sz w:val="30"/>
          <w:szCs w:val="30"/>
        </w:rPr>
        <w:t>классов учреждений образования, реализующих образовательные программы общего среднего образования, с русским (белорусским) языком обучения</w:t>
      </w:r>
      <w:r w:rsidR="0004331A">
        <w:rPr>
          <w:rFonts w:eastAsia="Calibri" w:cs="Times New Roman"/>
          <w:iCs/>
          <w:color w:val="auto"/>
          <w:sz w:val="30"/>
          <w:szCs w:val="30"/>
        </w:rPr>
        <w:t xml:space="preserve"> и воспитания</w:t>
      </w:r>
      <w:r w:rsidR="00A15341">
        <w:rPr>
          <w:rFonts w:eastAsia="Calibri" w:cs="Times New Roman"/>
          <w:iCs/>
          <w:color w:val="auto"/>
          <w:sz w:val="30"/>
          <w:szCs w:val="30"/>
        </w:rPr>
        <w:t>.</w:t>
      </w:r>
    </w:p>
    <w:p w14:paraId="1BB8F581" w14:textId="5CDA6435" w:rsidR="00A15341" w:rsidRPr="003C4A92" w:rsidRDefault="00A15341" w:rsidP="00DC59CD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lastRenderedPageBreak/>
        <w:t xml:space="preserve">Учитель </w:t>
      </w:r>
      <w:r w:rsidR="00555610">
        <w:rPr>
          <w:rFonts w:eastAsia="Calibri" w:cs="Times New Roman"/>
          <w:iCs/>
          <w:color w:val="auto"/>
          <w:sz w:val="30"/>
          <w:szCs w:val="30"/>
        </w:rPr>
        <w:t xml:space="preserve">самостоятельно </w:t>
      </w:r>
      <w:r>
        <w:rPr>
          <w:rFonts w:eastAsia="Calibri" w:cs="Times New Roman"/>
          <w:iCs/>
          <w:color w:val="auto"/>
          <w:sz w:val="30"/>
          <w:szCs w:val="30"/>
        </w:rPr>
        <w:t>планирует распределение учебного материала</w:t>
      </w:r>
      <w:r w:rsidR="00DD6E22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>
        <w:rPr>
          <w:rFonts w:eastAsia="Calibri" w:cs="Times New Roman"/>
          <w:iCs/>
          <w:color w:val="auto"/>
          <w:sz w:val="30"/>
          <w:szCs w:val="30"/>
        </w:rPr>
        <w:t>по темам с учетом конкретных условий обучения и специфики учреждения образования</w:t>
      </w:r>
      <w:r w:rsidR="0004331A">
        <w:rPr>
          <w:rFonts w:eastAsia="Calibri" w:cs="Times New Roman"/>
          <w:iCs/>
          <w:color w:val="auto"/>
          <w:sz w:val="30"/>
          <w:szCs w:val="30"/>
        </w:rPr>
        <w:t>.</w:t>
      </w:r>
    </w:p>
    <w:p w14:paraId="2A2A2A37" w14:textId="7A912B00" w:rsidR="00B73050" w:rsidRPr="003C4A92" w:rsidRDefault="00DC49C5" w:rsidP="00DC59CD">
      <w:pPr>
        <w:spacing w:after="0" w:line="240" w:lineRule="auto"/>
        <w:ind w:left="709" w:firstLine="0"/>
        <w:rPr>
          <w:color w:val="auto"/>
          <w:sz w:val="30"/>
          <w:szCs w:val="30"/>
        </w:rPr>
      </w:pPr>
      <w:r w:rsidRPr="003C4A92">
        <w:rPr>
          <w:b/>
          <w:color w:val="auto"/>
          <w:sz w:val="30"/>
          <w:szCs w:val="30"/>
          <w:u w:val="single"/>
        </w:rPr>
        <w:t xml:space="preserve">5. </w:t>
      </w:r>
      <w:r w:rsidR="00232C25" w:rsidRPr="003C4A92">
        <w:rPr>
          <w:b/>
          <w:color w:val="auto"/>
          <w:sz w:val="30"/>
          <w:szCs w:val="30"/>
          <w:u w:val="single"/>
        </w:rPr>
        <w:t>О</w:t>
      </w:r>
      <w:r w:rsidR="00DF515F" w:rsidRPr="003C4A92">
        <w:rPr>
          <w:b/>
          <w:color w:val="auto"/>
          <w:sz w:val="30"/>
          <w:szCs w:val="30"/>
          <w:u w:val="single"/>
        </w:rPr>
        <w:t>собенности организации образовательного процесса</w:t>
      </w:r>
    </w:p>
    <w:p w14:paraId="3C3B7242" w14:textId="45E6770E" w:rsidR="00660640" w:rsidRPr="00651D7B" w:rsidRDefault="00777F5A" w:rsidP="00651D7B">
      <w:pPr>
        <w:spacing w:after="0" w:line="240" w:lineRule="auto"/>
        <w:rPr>
          <w:rStyle w:val="a6"/>
          <w:color w:val="auto"/>
          <w:sz w:val="30"/>
          <w:szCs w:val="30"/>
          <w:u w:val="none"/>
        </w:rPr>
      </w:pPr>
      <w:r w:rsidRPr="00777F5A">
        <w:rPr>
          <w:b/>
          <w:color w:val="auto"/>
          <w:sz w:val="30"/>
          <w:szCs w:val="30"/>
        </w:rPr>
        <w:t>5.1.</w:t>
      </w:r>
      <w:r>
        <w:rPr>
          <w:color w:val="auto"/>
          <w:sz w:val="30"/>
          <w:szCs w:val="30"/>
        </w:rPr>
        <w:t xml:space="preserve"> </w:t>
      </w:r>
      <w:r w:rsidR="00660640" w:rsidRPr="003C4A92">
        <w:rPr>
          <w:color w:val="auto"/>
          <w:sz w:val="30"/>
          <w:szCs w:val="30"/>
        </w:rPr>
        <w:t xml:space="preserve">В 2023 году </w:t>
      </w:r>
      <w:r w:rsidR="00651D7B">
        <w:rPr>
          <w:color w:val="auto"/>
          <w:sz w:val="30"/>
          <w:szCs w:val="30"/>
        </w:rPr>
        <w:t>проведено</w:t>
      </w:r>
      <w:r w:rsidR="00660640" w:rsidRPr="003C4A92">
        <w:rPr>
          <w:color w:val="auto"/>
          <w:sz w:val="30"/>
          <w:szCs w:val="30"/>
        </w:rPr>
        <w:t xml:space="preserve"> </w:t>
      </w:r>
      <w:r w:rsidR="00660640" w:rsidRPr="00777F5A">
        <w:rPr>
          <w:b/>
          <w:color w:val="auto"/>
          <w:sz w:val="30"/>
          <w:szCs w:val="30"/>
        </w:rPr>
        <w:t xml:space="preserve">национальное исследование качества образования </w:t>
      </w:r>
      <w:r w:rsidR="00660640" w:rsidRPr="00AF5D4C">
        <w:rPr>
          <w:color w:val="auto"/>
          <w:sz w:val="30"/>
          <w:szCs w:val="30"/>
        </w:rPr>
        <w:t>(</w:t>
      </w:r>
      <w:r w:rsidR="00651D7B" w:rsidRPr="00AF5D4C">
        <w:rPr>
          <w:color w:val="auto"/>
          <w:sz w:val="30"/>
          <w:szCs w:val="30"/>
        </w:rPr>
        <w:t xml:space="preserve">далее – </w:t>
      </w:r>
      <w:r w:rsidR="00660640" w:rsidRPr="00AF5D4C">
        <w:rPr>
          <w:color w:val="auto"/>
          <w:sz w:val="30"/>
          <w:szCs w:val="30"/>
        </w:rPr>
        <w:t>НИКО),</w:t>
      </w:r>
      <w:r w:rsidR="00660640" w:rsidRPr="003C4A92">
        <w:rPr>
          <w:color w:val="auto"/>
          <w:sz w:val="30"/>
          <w:szCs w:val="30"/>
        </w:rPr>
        <w:t xml:space="preserve">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естественнонаучной, финансовой грамотности, размещены на национальном образовательном портале: </w:t>
      </w:r>
      <w:hyperlink r:id="rId43" w:history="1">
        <w:r w:rsidR="00D9052C" w:rsidRPr="002F3769">
          <w:rPr>
            <w:rStyle w:val="a6"/>
            <w:rFonts w:eastAsia="Calibri" w:cs="Times New Roman"/>
            <w:i/>
            <w:sz w:val="30"/>
            <w:szCs w:val="30"/>
          </w:rPr>
          <w:t>https://adu.by</w:t>
        </w:r>
        <w:r w:rsidR="00D9052C" w:rsidRPr="002F3769">
          <w:rPr>
            <w:rStyle w:val="a6"/>
            <w:i/>
            <w:sz w:val="30"/>
            <w:szCs w:val="30"/>
          </w:rPr>
          <w:t>/</w:t>
        </w:r>
      </w:hyperlink>
      <w:r w:rsidR="00D9052C">
        <w:rPr>
          <w:rStyle w:val="a6"/>
          <w:i/>
          <w:color w:val="auto"/>
          <w:sz w:val="30"/>
          <w:szCs w:val="30"/>
          <w:u w:val="none"/>
        </w:rPr>
        <w:t xml:space="preserve"> </w:t>
      </w:r>
      <w:hyperlink r:id="rId44" w:history="1">
        <w:r w:rsidR="00660640" w:rsidRPr="00D9052C">
          <w:rPr>
            <w:rStyle w:val="a6"/>
            <w:rFonts w:eastAsia="Calibri" w:cs="Times New Roman"/>
            <w:i/>
            <w:sz w:val="30"/>
            <w:szCs w:val="30"/>
          </w:rPr>
          <w:t>Главная / НИКО</w:t>
        </w:r>
      </w:hyperlink>
      <w:r w:rsidR="00DC0598" w:rsidRPr="00D9052C">
        <w:rPr>
          <w:rStyle w:val="a6"/>
          <w:rFonts w:eastAsia="Calibri" w:cs="Times New Roman"/>
          <w:i/>
          <w:color w:val="auto"/>
          <w:sz w:val="30"/>
          <w:szCs w:val="30"/>
          <w:u w:val="none"/>
        </w:rPr>
        <w:t>.</w:t>
      </w:r>
    </w:p>
    <w:p w14:paraId="4F9B1BE7" w14:textId="02852C93" w:rsidR="00660640" w:rsidRPr="003C4A92" w:rsidRDefault="00660640" w:rsidP="00DC59CD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3C4A92">
        <w:rPr>
          <w:rFonts w:cs="Times New Roman"/>
          <w:color w:val="auto"/>
          <w:sz w:val="30"/>
          <w:szCs w:val="30"/>
        </w:rPr>
        <w:t>предполагает развитие способност</w:t>
      </w:r>
      <w:r w:rsidR="006D5A04">
        <w:rPr>
          <w:rFonts w:cs="Times New Roman"/>
          <w:color w:val="auto"/>
          <w:sz w:val="30"/>
          <w:szCs w:val="30"/>
        </w:rPr>
        <w:t>и</w:t>
      </w:r>
      <w:r w:rsidRPr="003C4A92">
        <w:rPr>
          <w:rFonts w:cs="Times New Roman"/>
          <w:color w:val="auto"/>
          <w:sz w:val="30"/>
          <w:szCs w:val="30"/>
        </w:rPr>
        <w:t xml:space="preserve"> использовать приобретаемые знания, </w:t>
      </w:r>
      <w:r w:rsidR="006D5A04">
        <w:rPr>
          <w:rFonts w:cs="Times New Roman"/>
          <w:color w:val="auto"/>
          <w:sz w:val="30"/>
          <w:szCs w:val="30"/>
        </w:rPr>
        <w:t>навыки</w:t>
      </w:r>
      <w:r w:rsidRPr="003C4A92">
        <w:rPr>
          <w:rFonts w:cs="Times New Roman"/>
          <w:color w:val="auto"/>
          <w:sz w:val="30"/>
          <w:szCs w:val="30"/>
        </w:rPr>
        <w:t xml:space="preserve"> и </w:t>
      </w:r>
      <w:r w:rsidR="006D5A04">
        <w:rPr>
          <w:rFonts w:cs="Times New Roman"/>
          <w:color w:val="auto"/>
          <w:sz w:val="30"/>
          <w:szCs w:val="30"/>
        </w:rPr>
        <w:t>умения</w:t>
      </w:r>
      <w:r w:rsidRPr="003C4A92">
        <w:rPr>
          <w:rFonts w:cs="Times New Roman"/>
          <w:color w:val="auto"/>
          <w:sz w:val="30"/>
          <w:szCs w:val="30"/>
        </w:rPr>
        <w:t xml:space="preserve"> для решения широкого диапазона жизненных задач в различных сферах деятельности, общения и социальных отношений.</w:t>
      </w:r>
    </w:p>
    <w:p w14:paraId="7535DAF9" w14:textId="7417E46B" w:rsidR="00CD2F20" w:rsidRPr="00CD2F20" w:rsidRDefault="00660640" w:rsidP="00CD2F20">
      <w:pPr>
        <w:spacing w:after="0" w:line="240" w:lineRule="auto"/>
        <w:rPr>
          <w:rFonts w:eastAsia="Calibri" w:cs="Times New Roman"/>
          <w:bCs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bCs/>
          <w:color w:val="auto"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</w:t>
      </w:r>
      <w:r w:rsidR="00CD2F20" w:rsidRPr="00CD2F20">
        <w:rPr>
          <w:rFonts w:eastAsia="Calibri" w:cs="Times New Roman"/>
          <w:bCs/>
          <w:color w:val="auto"/>
          <w:sz w:val="30"/>
          <w:szCs w:val="30"/>
          <w:lang w:eastAsia="ru-RU"/>
        </w:rPr>
        <w:t>.</w:t>
      </w:r>
    </w:p>
    <w:p w14:paraId="4C056319" w14:textId="7DB990F5" w:rsidR="00660640" w:rsidRPr="003C4A92" w:rsidRDefault="00660640" w:rsidP="00DC59CD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3C4A92">
        <w:rPr>
          <w:rFonts w:cs="Times New Roman"/>
          <w:color w:val="auto"/>
          <w:sz w:val="30"/>
          <w:szCs w:val="30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</w:t>
      </w:r>
      <w:r w:rsidR="00C74670">
        <w:rPr>
          <w:rFonts w:cs="Times New Roman"/>
          <w:color w:val="auto"/>
          <w:sz w:val="30"/>
          <w:szCs w:val="30"/>
        </w:rPr>
        <w:t xml:space="preserve"> выраженного </w:t>
      </w:r>
      <w:r w:rsidRPr="003C4A92">
        <w:rPr>
          <w:rFonts w:cs="Times New Roman"/>
          <w:color w:val="auto"/>
          <w:sz w:val="30"/>
          <w:szCs w:val="30"/>
        </w:rPr>
        <w:t xml:space="preserve">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</w:t>
      </w:r>
      <w:r w:rsidR="00C74670">
        <w:rPr>
          <w:rFonts w:cs="Times New Roman"/>
          <w:color w:val="auto"/>
          <w:sz w:val="30"/>
          <w:szCs w:val="30"/>
        </w:rPr>
        <w:t>требующие</w:t>
      </w:r>
      <w:r w:rsidRPr="003C4A92">
        <w:rPr>
          <w:rFonts w:cs="Times New Roman"/>
          <w:color w:val="auto"/>
          <w:sz w:val="30"/>
          <w:szCs w:val="30"/>
        </w:rPr>
        <w:t xml:space="preserve"> критическо</w:t>
      </w:r>
      <w:r w:rsidR="00C74670">
        <w:rPr>
          <w:rFonts w:cs="Times New Roman"/>
          <w:color w:val="auto"/>
          <w:sz w:val="30"/>
          <w:szCs w:val="30"/>
        </w:rPr>
        <w:t>го</w:t>
      </w:r>
      <w:r w:rsidRPr="003C4A92">
        <w:rPr>
          <w:rFonts w:cs="Times New Roman"/>
          <w:color w:val="auto"/>
          <w:sz w:val="30"/>
          <w:szCs w:val="30"/>
        </w:rPr>
        <w:t xml:space="preserve"> и креативно</w:t>
      </w:r>
      <w:r w:rsidR="00C74670">
        <w:rPr>
          <w:rFonts w:cs="Times New Roman"/>
          <w:color w:val="auto"/>
          <w:sz w:val="30"/>
          <w:szCs w:val="30"/>
        </w:rPr>
        <w:t>го</w:t>
      </w:r>
      <w:r w:rsidRPr="003C4A92">
        <w:rPr>
          <w:rFonts w:cs="Times New Roman"/>
          <w:color w:val="auto"/>
          <w:sz w:val="30"/>
          <w:szCs w:val="30"/>
        </w:rPr>
        <w:t xml:space="preserve"> мышлени</w:t>
      </w:r>
      <w:r w:rsidR="00C74670">
        <w:rPr>
          <w:rFonts w:cs="Times New Roman"/>
          <w:color w:val="auto"/>
          <w:sz w:val="30"/>
          <w:szCs w:val="30"/>
        </w:rPr>
        <w:t>я</w:t>
      </w:r>
      <w:r w:rsidRPr="003C4A92">
        <w:rPr>
          <w:rFonts w:cs="Times New Roman"/>
          <w:color w:val="auto"/>
          <w:sz w:val="30"/>
          <w:szCs w:val="30"/>
        </w:rPr>
        <w:t xml:space="preserve">, поиска и переработки информации. </w:t>
      </w:r>
    </w:p>
    <w:p w14:paraId="61830A45" w14:textId="77777777" w:rsidR="00537D58" w:rsidRPr="00E10D89" w:rsidRDefault="00537D58" w:rsidP="00DC59CD">
      <w:pPr>
        <w:spacing w:after="0" w:line="240" w:lineRule="auto"/>
        <w:ind w:firstLine="708"/>
        <w:rPr>
          <w:rFonts w:cs="Times New Roman"/>
          <w:sz w:val="30"/>
          <w:szCs w:val="30"/>
        </w:rPr>
      </w:pPr>
      <w:r w:rsidRPr="00651D7B">
        <w:rPr>
          <w:rFonts w:cs="Times New Roman"/>
          <w:b/>
          <w:sz w:val="30"/>
          <w:szCs w:val="30"/>
        </w:rPr>
        <w:t>Читательская грамотность</w:t>
      </w:r>
      <w:r w:rsidRPr="00E10D89">
        <w:rPr>
          <w:rFonts w:cs="Times New Roman"/>
          <w:sz w:val="30"/>
          <w:szCs w:val="30"/>
        </w:rPr>
        <w:t xml:space="preserve"> на иностранном языке предполагает владение комплексом умений: </w:t>
      </w:r>
    </w:p>
    <w:p w14:paraId="7B2DDA3F" w14:textId="77777777" w:rsidR="00537D58" w:rsidRPr="00E10D89" w:rsidRDefault="00537D58" w:rsidP="00DC59CD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 xml:space="preserve">извлекать и понимать информацию из разных источников в соответствии с целями и задачами коммуникации (определять тему; извлекать ключевую, основную, дополнительную информацию; определять взаимосвязь фактов и выстраивать их логическую последовательность; делать выводы; определять замысел автора); </w:t>
      </w:r>
    </w:p>
    <w:p w14:paraId="291A9348" w14:textId="0D2226BC"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>понимать смысловое содержание иноязычных аутентичных текстов с раз</w:t>
      </w:r>
      <w:r w:rsidR="00E12A00">
        <w:rPr>
          <w:sz w:val="30"/>
          <w:szCs w:val="30"/>
        </w:rPr>
        <w:t>ной</w:t>
      </w:r>
      <w:r w:rsidRPr="00E10D89">
        <w:rPr>
          <w:sz w:val="30"/>
          <w:szCs w:val="30"/>
        </w:rPr>
        <w:t xml:space="preserve"> </w:t>
      </w:r>
      <w:r w:rsidR="00E12A00">
        <w:rPr>
          <w:sz w:val="30"/>
          <w:szCs w:val="30"/>
        </w:rPr>
        <w:t xml:space="preserve">степенью </w:t>
      </w:r>
      <w:r w:rsidRPr="00E10D89">
        <w:rPr>
          <w:sz w:val="30"/>
          <w:szCs w:val="30"/>
        </w:rPr>
        <w:t>точност</w:t>
      </w:r>
      <w:r w:rsidR="00E12A00">
        <w:rPr>
          <w:sz w:val="30"/>
          <w:szCs w:val="30"/>
        </w:rPr>
        <w:t>и</w:t>
      </w:r>
      <w:r w:rsidRPr="00E10D89">
        <w:rPr>
          <w:sz w:val="30"/>
          <w:szCs w:val="30"/>
        </w:rPr>
        <w:t>, глубин</w:t>
      </w:r>
      <w:r w:rsidR="00E12A00">
        <w:rPr>
          <w:sz w:val="30"/>
          <w:szCs w:val="30"/>
        </w:rPr>
        <w:t>ы</w:t>
      </w:r>
      <w:r w:rsidRPr="00E10D89">
        <w:rPr>
          <w:sz w:val="30"/>
          <w:szCs w:val="30"/>
        </w:rPr>
        <w:t xml:space="preserve"> и полнот</w:t>
      </w:r>
      <w:r w:rsidR="00E12A00">
        <w:rPr>
          <w:sz w:val="30"/>
          <w:szCs w:val="30"/>
        </w:rPr>
        <w:t>ы</w:t>
      </w:r>
      <w:r w:rsidRPr="00E10D89">
        <w:rPr>
          <w:sz w:val="30"/>
          <w:szCs w:val="30"/>
        </w:rPr>
        <w:t xml:space="preserve">; </w:t>
      </w:r>
    </w:p>
    <w:p w14:paraId="7B90F650" w14:textId="77777777"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 xml:space="preserve">прогнозировать, находить, сравнивать, оценивать и интерпретировать информацию, содержащуюся в различных аутентичных источниках; </w:t>
      </w:r>
    </w:p>
    <w:p w14:paraId="3B2B486B" w14:textId="77777777"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>обосновывать и аргументировать свою точку зрения.</w:t>
      </w:r>
    </w:p>
    <w:p w14:paraId="5BAF9AD2" w14:textId="540076BA" w:rsidR="00537D58" w:rsidRPr="00E10D89" w:rsidRDefault="00537D58" w:rsidP="00DC59CD">
      <w:pPr>
        <w:spacing w:after="0" w:line="240" w:lineRule="auto"/>
        <w:rPr>
          <w:rFonts w:cs="Times New Roman"/>
          <w:sz w:val="30"/>
          <w:szCs w:val="30"/>
        </w:rPr>
      </w:pPr>
      <w:r w:rsidRPr="00E10D89">
        <w:rPr>
          <w:rFonts w:cs="Times New Roman"/>
          <w:sz w:val="30"/>
          <w:szCs w:val="30"/>
        </w:rPr>
        <w:lastRenderedPageBreak/>
        <w:t xml:space="preserve">Для формирования у </w:t>
      </w:r>
      <w:bookmarkStart w:id="3" w:name="_Hlk133576638"/>
      <w:r w:rsidRPr="00E10D89">
        <w:rPr>
          <w:rFonts w:cs="Times New Roman"/>
          <w:sz w:val="30"/>
          <w:szCs w:val="30"/>
        </w:rPr>
        <w:t>учащихся</w:t>
      </w:r>
      <w:bookmarkEnd w:id="3"/>
      <w:r w:rsidRPr="00E10D89">
        <w:rPr>
          <w:rFonts w:cs="Times New Roman"/>
          <w:sz w:val="30"/>
          <w:szCs w:val="30"/>
        </w:rPr>
        <w:t xml:space="preserve"> чи</w:t>
      </w:r>
      <w:r w:rsidR="00F24F86">
        <w:rPr>
          <w:rFonts w:cs="Times New Roman"/>
          <w:sz w:val="30"/>
          <w:szCs w:val="30"/>
        </w:rPr>
        <w:t xml:space="preserve">тательской грамотности на учебных занятиях </w:t>
      </w:r>
      <w:r w:rsidR="00420E31">
        <w:rPr>
          <w:rFonts w:cs="Times New Roman"/>
          <w:sz w:val="30"/>
          <w:szCs w:val="30"/>
        </w:rPr>
        <w:t xml:space="preserve">по </w:t>
      </w:r>
      <w:r w:rsidRPr="00E10D89">
        <w:rPr>
          <w:rFonts w:cs="Times New Roman"/>
          <w:sz w:val="30"/>
          <w:szCs w:val="30"/>
        </w:rPr>
        <w:t>иностранно</w:t>
      </w:r>
      <w:r w:rsidR="00420E31">
        <w:rPr>
          <w:rFonts w:cs="Times New Roman"/>
          <w:sz w:val="30"/>
          <w:szCs w:val="30"/>
        </w:rPr>
        <w:t>му</w:t>
      </w:r>
      <w:r w:rsidRPr="00E10D89">
        <w:rPr>
          <w:rFonts w:cs="Times New Roman"/>
          <w:sz w:val="30"/>
          <w:szCs w:val="30"/>
        </w:rPr>
        <w:t xml:space="preserve"> язык</w:t>
      </w:r>
      <w:r w:rsidR="00420E31">
        <w:rPr>
          <w:rFonts w:cs="Times New Roman"/>
          <w:sz w:val="30"/>
          <w:szCs w:val="30"/>
        </w:rPr>
        <w:t>у</w:t>
      </w:r>
      <w:r w:rsidRPr="00E10D89">
        <w:rPr>
          <w:rFonts w:cs="Times New Roman"/>
          <w:sz w:val="30"/>
          <w:szCs w:val="30"/>
        </w:rPr>
        <w:t xml:space="preserve"> следует использовать специально отобранные тематические тексты для чтения из национальных учебно-методических комплексов по иностранным языкам, а также дополнительные тексты. Эффективной будет работа с двумя и более текстами. Это позволит интегрировать различные типы информации и продемонстрировать разнообразны</w:t>
      </w:r>
      <w:r w:rsidR="0054325A">
        <w:rPr>
          <w:rFonts w:cs="Times New Roman"/>
          <w:sz w:val="30"/>
          <w:szCs w:val="30"/>
        </w:rPr>
        <w:t>й х</w:t>
      </w:r>
      <w:r w:rsidR="00121BBF">
        <w:rPr>
          <w:rFonts w:cs="Times New Roman"/>
          <w:sz w:val="30"/>
          <w:szCs w:val="30"/>
        </w:rPr>
        <w:t xml:space="preserve">арактер </w:t>
      </w:r>
      <w:r w:rsidRPr="00E10D89">
        <w:rPr>
          <w:rFonts w:cs="Times New Roman"/>
          <w:sz w:val="30"/>
          <w:szCs w:val="30"/>
        </w:rPr>
        <w:t>взаимо</w:t>
      </w:r>
      <w:r w:rsidR="00121BBF">
        <w:rPr>
          <w:rFonts w:cs="Times New Roman"/>
          <w:sz w:val="30"/>
          <w:szCs w:val="30"/>
        </w:rPr>
        <w:t>связи между</w:t>
      </w:r>
      <w:r w:rsidRPr="00E10D89">
        <w:rPr>
          <w:rFonts w:cs="Times New Roman"/>
          <w:sz w:val="30"/>
          <w:szCs w:val="30"/>
        </w:rPr>
        <w:t xml:space="preserve"> источник</w:t>
      </w:r>
      <w:r w:rsidR="00121BBF">
        <w:rPr>
          <w:rFonts w:cs="Times New Roman"/>
          <w:sz w:val="30"/>
          <w:szCs w:val="30"/>
        </w:rPr>
        <w:t>ами</w:t>
      </w:r>
      <w:r w:rsidRPr="00E10D89">
        <w:rPr>
          <w:rFonts w:cs="Times New Roman"/>
          <w:sz w:val="30"/>
          <w:szCs w:val="30"/>
        </w:rPr>
        <w:t xml:space="preserve"> информации</w:t>
      </w:r>
      <w:r w:rsidR="00F861D9" w:rsidRPr="00E10D89">
        <w:rPr>
          <w:rFonts w:cs="Times New Roman"/>
          <w:sz w:val="30"/>
          <w:szCs w:val="30"/>
        </w:rPr>
        <w:t>.</w:t>
      </w:r>
    </w:p>
    <w:p w14:paraId="3BDE66E8" w14:textId="191B61D6" w:rsidR="005800E9" w:rsidRDefault="00777F5A" w:rsidP="00DC59CD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777F5A">
        <w:rPr>
          <w:rFonts w:cs="Times New Roman"/>
          <w:b/>
          <w:color w:val="auto"/>
          <w:sz w:val="30"/>
          <w:szCs w:val="30"/>
          <w:lang w:val="be-BY"/>
        </w:rPr>
        <w:t>5.2</w:t>
      </w:r>
      <w:r>
        <w:rPr>
          <w:rFonts w:cs="Times New Roman"/>
          <w:color w:val="auto"/>
          <w:sz w:val="30"/>
          <w:szCs w:val="30"/>
          <w:lang w:val="be-BY"/>
        </w:rPr>
        <w:t xml:space="preserve">. </w:t>
      </w:r>
      <w:r w:rsidR="00844750">
        <w:rPr>
          <w:rFonts w:cs="Times New Roman"/>
          <w:color w:val="auto"/>
          <w:sz w:val="30"/>
          <w:szCs w:val="30"/>
          <w:lang w:val="be-BY"/>
        </w:rPr>
        <w:t xml:space="preserve">К 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2024/2025 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>учебному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 год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 xml:space="preserve">у подготовлены и 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>разме</w:t>
      </w:r>
      <w:r w:rsidR="00FE7295">
        <w:rPr>
          <w:rFonts w:cs="Times New Roman"/>
          <w:bCs/>
          <w:noProof/>
          <w:sz w:val="30"/>
          <w:szCs w:val="28"/>
          <w:lang w:val="be-BY" w:eastAsia="ru-RU"/>
        </w:rPr>
        <w:t>щ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>е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ны на </w:t>
      </w:r>
      <w:r w:rsidR="00844750" w:rsidRPr="001E45A1">
        <w:rPr>
          <w:rFonts w:eastAsia="Calibri" w:cs="Times New Roman"/>
          <w:sz w:val="30"/>
          <w:szCs w:val="30"/>
          <w:lang w:val="be-BY"/>
        </w:rPr>
        <w:t>нац</w:t>
      </w:r>
      <w:r w:rsidR="00FE7295">
        <w:rPr>
          <w:rFonts w:eastAsia="Calibri" w:cs="Times New Roman"/>
          <w:sz w:val="30"/>
          <w:szCs w:val="30"/>
          <w:lang w:val="be-BY"/>
        </w:rPr>
        <w:t>и</w:t>
      </w:r>
      <w:r w:rsidR="00844750">
        <w:rPr>
          <w:rFonts w:eastAsia="Calibri" w:cs="Times New Roman"/>
          <w:sz w:val="30"/>
          <w:szCs w:val="30"/>
          <w:lang w:val="be-BY"/>
        </w:rPr>
        <w:t>ональном</w:t>
      </w:r>
      <w:r w:rsidR="00844750" w:rsidRPr="001E45A1">
        <w:rPr>
          <w:rFonts w:eastAsia="Calibri" w:cs="Times New Roman"/>
          <w:sz w:val="30"/>
          <w:szCs w:val="30"/>
          <w:lang w:val="be-BY"/>
        </w:rPr>
        <w:t xml:space="preserve"> </w:t>
      </w:r>
      <w:r w:rsidR="00FE7295">
        <w:rPr>
          <w:rFonts w:eastAsia="Calibri" w:cs="Times New Roman"/>
          <w:sz w:val="30"/>
          <w:szCs w:val="30"/>
          <w:lang w:val="be-BY"/>
        </w:rPr>
        <w:t>образовательном</w:t>
      </w:r>
      <w:r w:rsidR="00844750" w:rsidRPr="001E45A1">
        <w:rPr>
          <w:rFonts w:eastAsia="Calibri" w:cs="Times New Roman"/>
          <w:sz w:val="30"/>
          <w:szCs w:val="30"/>
          <w:lang w:val="be-BY"/>
        </w:rPr>
        <w:t xml:space="preserve"> п</w:t>
      </w:r>
      <w:r w:rsidR="00FE7295">
        <w:rPr>
          <w:rFonts w:eastAsia="Calibri" w:cs="Times New Roman"/>
          <w:sz w:val="30"/>
          <w:szCs w:val="30"/>
          <w:lang w:val="be-BY"/>
        </w:rPr>
        <w:t>о</w:t>
      </w:r>
      <w:r w:rsidR="00844750" w:rsidRPr="001E45A1">
        <w:rPr>
          <w:rFonts w:eastAsia="Calibri" w:cs="Times New Roman"/>
          <w:sz w:val="30"/>
          <w:szCs w:val="30"/>
          <w:lang w:val="be-BY"/>
        </w:rPr>
        <w:t>ртале</w:t>
      </w:r>
      <w:r w:rsidR="00FE7295">
        <w:rPr>
          <w:rFonts w:eastAsia="Calibri" w:cs="Times New Roman"/>
          <w:sz w:val="30"/>
          <w:szCs w:val="30"/>
          <w:lang w:val="be-BY"/>
        </w:rPr>
        <w:t xml:space="preserve"> </w:t>
      </w:r>
      <w:r w:rsidRPr="00777F5A">
        <w:rPr>
          <w:rFonts w:cs="Times New Roman"/>
          <w:b/>
          <w:bCs/>
          <w:noProof/>
          <w:sz w:val="30"/>
          <w:szCs w:val="28"/>
          <w:lang w:val="be-BY" w:eastAsia="ru-RU"/>
        </w:rPr>
        <w:t>УМК</w:t>
      </w:r>
      <w:r w:rsidR="00844750" w:rsidRPr="00777F5A">
        <w:rPr>
          <w:rFonts w:cs="Times New Roman"/>
          <w:b/>
          <w:bCs/>
          <w:noProof/>
          <w:sz w:val="30"/>
          <w:szCs w:val="28"/>
          <w:lang w:val="be-BY" w:eastAsia="ru-RU"/>
        </w:rPr>
        <w:t xml:space="preserve"> </w:t>
      </w:r>
      <w:r w:rsidR="00844750" w:rsidRPr="00777F5A">
        <w:rPr>
          <w:rFonts w:cs="Times New Roman"/>
          <w:b/>
          <w:color w:val="auto"/>
          <w:sz w:val="30"/>
          <w:szCs w:val="30"/>
        </w:rPr>
        <w:t>факультативных занятий</w:t>
      </w:r>
      <w:r w:rsidR="00844750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по формированию функциональной грамотности учащихся в процессе </w:t>
      </w:r>
      <w:r w:rsidR="00844750" w:rsidRPr="003C4A92">
        <w:rPr>
          <w:rFonts w:eastAsia="Calibri" w:cs="Times New Roman"/>
          <w:color w:val="auto"/>
          <w:sz w:val="30"/>
          <w:szCs w:val="30"/>
        </w:rPr>
        <w:t>проектной учебно-познавательной деятельности</w:t>
      </w:r>
      <w:r w:rsidR="00844750" w:rsidRPr="003C4A92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</w:p>
    <w:p w14:paraId="54400FF7" w14:textId="143C6FA2" w:rsidR="005800E9" w:rsidRDefault="00000000" w:rsidP="00DC59CD">
      <w:pPr>
        <w:spacing w:after="0" w:line="240" w:lineRule="auto"/>
        <w:ind w:firstLine="708"/>
        <w:rPr>
          <w:rFonts w:eastAsia="Calibri" w:cs="Times New Roman"/>
          <w:i/>
          <w:iCs/>
          <w:sz w:val="30"/>
          <w:szCs w:val="30"/>
        </w:rPr>
      </w:pPr>
      <w:hyperlink r:id="rId45" w:history="1">
        <w:r w:rsidR="00C62675" w:rsidRPr="005800E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C62675" w:rsidRPr="005800E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46" w:history="1"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Учебно-методические комплексы факультативных занятий по формированию функциональной грамотности учащихся</w:t>
        </w:r>
      </w:hyperlink>
      <w:r w:rsidR="00C62675" w:rsidRPr="005800E9">
        <w:rPr>
          <w:rFonts w:eastAsia="Calibri" w:cs="Times New Roman"/>
          <w:i/>
          <w:iCs/>
          <w:sz w:val="30"/>
          <w:szCs w:val="30"/>
        </w:rPr>
        <w:t xml:space="preserve">; </w:t>
      </w:r>
    </w:p>
    <w:p w14:paraId="687FEC5B" w14:textId="06FC6F79" w:rsidR="00777F5A" w:rsidRDefault="00000000" w:rsidP="00DC59CD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eastAsia="ru-RU"/>
        </w:rPr>
      </w:pPr>
      <w:hyperlink r:id="rId47" w:history="1">
        <w:r w:rsidR="005800E9" w:rsidRPr="001F2F54">
          <w:rPr>
            <w:rStyle w:val="a6"/>
            <w:rFonts w:eastAsia="Calibri" w:cs="Times New Roman"/>
            <w:i/>
            <w:iCs/>
            <w:sz w:val="30"/>
            <w:szCs w:val="30"/>
          </w:rPr>
          <w:t>https://adu.by/</w:t>
        </w:r>
      </w:hyperlink>
      <w:r w:rsidR="005800E9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48" w:history="1"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Учебно-методические комплексы факультативных занятий по формированию функциональной грамотности учащихся</w:t>
        </w:r>
      </w:hyperlink>
      <w:r w:rsidR="003A67AF" w:rsidRPr="005800E9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259911D9" w14:textId="6ACE8E6B" w:rsidR="00777F5A" w:rsidRDefault="00DE38C1" w:rsidP="00777F5A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777F5A">
        <w:rPr>
          <w:rFonts w:cs="Times New Roman"/>
          <w:color w:val="auto"/>
          <w:sz w:val="30"/>
          <w:szCs w:val="30"/>
        </w:rPr>
        <w:t xml:space="preserve">В </w:t>
      </w:r>
      <w:r w:rsidR="00777F5A" w:rsidRPr="00777F5A">
        <w:rPr>
          <w:rFonts w:cs="Times New Roman"/>
          <w:color w:val="auto"/>
          <w:sz w:val="30"/>
          <w:szCs w:val="30"/>
        </w:rPr>
        <w:t>УМК</w:t>
      </w:r>
      <w:r w:rsidRPr="00777F5A">
        <w:rPr>
          <w:rFonts w:cs="Times New Roman"/>
          <w:color w:val="auto"/>
          <w:sz w:val="30"/>
          <w:szCs w:val="30"/>
        </w:rPr>
        <w:t xml:space="preserve"> факультативных занятий</w:t>
      </w:r>
      <w:r w:rsidRPr="003C4A92">
        <w:rPr>
          <w:rFonts w:cs="Times New Roman"/>
          <w:color w:val="auto"/>
          <w:sz w:val="30"/>
          <w:szCs w:val="30"/>
        </w:rPr>
        <w:t xml:space="preserve"> </w:t>
      </w:r>
      <w:r w:rsidR="00D43C16" w:rsidRPr="003C4A92">
        <w:rPr>
          <w:rFonts w:eastAsia="Calibri" w:cs="Times New Roman"/>
          <w:color w:val="auto"/>
          <w:sz w:val="30"/>
          <w:szCs w:val="30"/>
        </w:rPr>
        <w:t xml:space="preserve">по формированию функциональной грамотности учащихся в области коммуникации на иностранном языке </w:t>
      </w:r>
      <w:r w:rsidRPr="003C4A92">
        <w:rPr>
          <w:rFonts w:cs="Times New Roman"/>
          <w:color w:val="auto"/>
          <w:sz w:val="30"/>
          <w:szCs w:val="30"/>
        </w:rPr>
        <w:t xml:space="preserve">входят </w:t>
      </w:r>
      <w:r w:rsidRPr="00EE1889">
        <w:rPr>
          <w:rFonts w:cs="Times New Roman"/>
          <w:color w:val="auto"/>
          <w:sz w:val="30"/>
          <w:szCs w:val="30"/>
        </w:rPr>
        <w:t>учебная программа, дидактические материалы (пособие для учащихся)</w:t>
      </w:r>
      <w:r w:rsidR="00AE258B">
        <w:rPr>
          <w:rFonts w:cs="Times New Roman"/>
          <w:color w:val="auto"/>
          <w:sz w:val="30"/>
          <w:szCs w:val="30"/>
        </w:rPr>
        <w:t>,</w:t>
      </w:r>
      <w:r w:rsidRPr="00EE1889">
        <w:rPr>
          <w:rFonts w:cs="Times New Roman"/>
          <w:color w:val="auto"/>
          <w:sz w:val="30"/>
          <w:szCs w:val="30"/>
        </w:rPr>
        <w:t xml:space="preserve"> </w:t>
      </w:r>
      <w:r w:rsidRPr="00EE1889">
        <w:rPr>
          <w:rFonts w:eastAsia="Calibri" w:cs="Times New Roman"/>
          <w:color w:val="auto"/>
          <w:sz w:val="30"/>
          <w:szCs w:val="30"/>
        </w:rPr>
        <w:t>методические рекомендации для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организации и проведения факультативных занятий (</w:t>
      </w:r>
      <w:r w:rsidRPr="003C4A92">
        <w:rPr>
          <w:rFonts w:cs="Times New Roman"/>
          <w:color w:val="auto"/>
          <w:sz w:val="30"/>
          <w:szCs w:val="30"/>
        </w:rPr>
        <w:t xml:space="preserve">пособие для учителей). </w:t>
      </w:r>
    </w:p>
    <w:p w14:paraId="325DE510" w14:textId="4D092203" w:rsidR="00777F5A" w:rsidRDefault="00777F5A" w:rsidP="00777F5A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5.3. </w:t>
      </w:r>
      <w:r w:rsidR="008A15E5" w:rsidRPr="00237624">
        <w:rPr>
          <w:b/>
          <w:sz w:val="30"/>
          <w:szCs w:val="30"/>
        </w:rPr>
        <w:t>Реализация воспитательного потенциала учебного предмета «Иностранный язык»</w:t>
      </w:r>
    </w:p>
    <w:p w14:paraId="73C51381" w14:textId="572974C6" w:rsidR="008A15E5" w:rsidRPr="00777F5A" w:rsidRDefault="008A15E5" w:rsidP="00777F5A">
      <w:pPr>
        <w:spacing w:after="0" w:line="240" w:lineRule="auto"/>
        <w:rPr>
          <w:b/>
          <w:sz w:val="30"/>
          <w:szCs w:val="30"/>
        </w:rPr>
      </w:pPr>
      <w:r w:rsidRPr="00BC5769">
        <w:rPr>
          <w:rFonts w:cs="Times New Roman"/>
          <w:sz w:val="30"/>
          <w:szCs w:val="30"/>
        </w:rPr>
        <w:t>В 2024/2025 учебном году актуальными остаются реализация в образовательном процессе воспитательного потенциала учебного предмета «Иностранный язык»</w:t>
      </w:r>
      <w:r w:rsidR="00EE1889" w:rsidRPr="00BC5769">
        <w:rPr>
          <w:rFonts w:cs="Times New Roman"/>
          <w:sz w:val="30"/>
          <w:szCs w:val="30"/>
        </w:rPr>
        <w:t xml:space="preserve">, направленного на </w:t>
      </w:r>
      <w:r w:rsidRPr="00BC5769">
        <w:rPr>
          <w:rFonts w:cs="Times New Roman"/>
          <w:sz w:val="30"/>
          <w:szCs w:val="30"/>
        </w:rPr>
        <w:t xml:space="preserve">формирование у учащихся </w:t>
      </w:r>
      <w:r w:rsidR="00AE5CB1" w:rsidRPr="00BC5769">
        <w:rPr>
          <w:rFonts w:cs="Times New Roman"/>
          <w:sz w:val="30"/>
          <w:szCs w:val="30"/>
        </w:rPr>
        <w:t xml:space="preserve">нравственных ценностных ориентаций, мировоззренческих установок, </w:t>
      </w:r>
      <w:r w:rsidRPr="00BC5769">
        <w:rPr>
          <w:rFonts w:cs="Times New Roman"/>
          <w:sz w:val="30"/>
          <w:szCs w:val="30"/>
        </w:rPr>
        <w:t>чувства гражданственности</w:t>
      </w:r>
      <w:r w:rsidR="00AE5CB1" w:rsidRPr="00BC5769">
        <w:rPr>
          <w:rFonts w:cs="Times New Roman"/>
          <w:sz w:val="30"/>
          <w:szCs w:val="30"/>
        </w:rPr>
        <w:t xml:space="preserve"> и патриотизма, </w:t>
      </w:r>
      <w:r w:rsidRPr="00BC5769">
        <w:rPr>
          <w:rFonts w:cs="Times New Roman"/>
          <w:sz w:val="30"/>
          <w:szCs w:val="30"/>
        </w:rPr>
        <w:t>уважения к историческому прошлому</w:t>
      </w:r>
      <w:r w:rsidR="00AE5CB1" w:rsidRPr="00BC5769">
        <w:rPr>
          <w:rFonts w:cs="Times New Roman"/>
          <w:sz w:val="30"/>
          <w:szCs w:val="30"/>
        </w:rPr>
        <w:t xml:space="preserve"> белорусского народа</w:t>
      </w:r>
      <w:r w:rsidRPr="00BC5769">
        <w:rPr>
          <w:rFonts w:cs="Times New Roman"/>
          <w:sz w:val="30"/>
          <w:szCs w:val="30"/>
        </w:rPr>
        <w:t xml:space="preserve">, </w:t>
      </w:r>
      <w:r w:rsidR="00AE5CB1" w:rsidRPr="00BC5769">
        <w:rPr>
          <w:rFonts w:cs="Times New Roman"/>
          <w:sz w:val="30"/>
          <w:szCs w:val="30"/>
        </w:rPr>
        <w:t>способности к успешной социализации в обществе</w:t>
      </w:r>
      <w:r w:rsidRPr="00BC5769">
        <w:rPr>
          <w:rFonts w:eastAsia="Calibri" w:cs="Times New Roman"/>
          <w:color w:val="auto"/>
          <w:sz w:val="30"/>
          <w:szCs w:val="30"/>
        </w:rPr>
        <w:t>.</w:t>
      </w:r>
    </w:p>
    <w:p w14:paraId="6A8A20CA" w14:textId="77777777" w:rsidR="008A15E5" w:rsidRPr="00BC5769" w:rsidRDefault="008A15E5" w:rsidP="00DC59CD">
      <w:pPr>
        <w:spacing w:after="0" w:line="240" w:lineRule="auto"/>
        <w:rPr>
          <w:rFonts w:cs="Times New Roman"/>
          <w:sz w:val="30"/>
          <w:szCs w:val="30"/>
        </w:rPr>
      </w:pPr>
      <w:r w:rsidRPr="00BC5769">
        <w:rPr>
          <w:rFonts w:cs="Times New Roman"/>
          <w:sz w:val="30"/>
          <w:szCs w:val="30"/>
        </w:rPr>
        <w:t>Решение этих задач способствует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5018D8FF" w14:textId="77777777" w:rsidR="008A15E5" w:rsidRPr="00BC5769" w:rsidRDefault="008A15E5" w:rsidP="00DC59CD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sz w:val="30"/>
          <w:szCs w:val="30"/>
        </w:rPr>
        <w:t xml:space="preserve">В этом контексте необходимо обратить внимание учащихся на важность знания героического прошлого белорусского народа, </w:t>
      </w:r>
      <w:r w:rsidRPr="00BC5769">
        <w:rPr>
          <w:rFonts w:eastAsia="Calibri" w:cs="Times New Roman"/>
          <w:sz w:val="30"/>
          <w:szCs w:val="30"/>
        </w:rPr>
        <w:lastRenderedPageBreak/>
        <w:t>национальной культуры и традиций</w:t>
      </w:r>
      <w:r w:rsidRPr="00BC5769">
        <w:rPr>
          <w:rFonts w:eastAsia="Calibri" w:cs="Times New Roman"/>
          <w:sz w:val="30"/>
          <w:szCs w:val="30"/>
          <w:lang w:val="be-BY"/>
        </w:rPr>
        <w:t>,</w:t>
      </w:r>
      <w:r w:rsidRPr="00BC5769">
        <w:rPr>
          <w:rFonts w:eastAsia="Calibri" w:cs="Times New Roman"/>
          <w:sz w:val="30"/>
          <w:szCs w:val="30"/>
        </w:rPr>
        <w:t xml:space="preserve"> что способствует передаче духовного опыта народа, воспитанию уважения к отечественной культуре и истории.</w:t>
      </w:r>
    </w:p>
    <w:p w14:paraId="644992E4" w14:textId="77777777" w:rsidR="008A15E5" w:rsidRPr="00BC5769" w:rsidRDefault="008A15E5" w:rsidP="00DC59CD">
      <w:pPr>
        <w:spacing w:after="0" w:line="240" w:lineRule="auto"/>
        <w:rPr>
          <w:rFonts w:eastAsia="Times New Roman" w:cs="Times New Roman"/>
          <w:iCs/>
          <w:sz w:val="30"/>
          <w:szCs w:val="30"/>
          <w:lang w:eastAsia="ru-RU"/>
        </w:rPr>
      </w:pPr>
      <w:r w:rsidRPr="00BC5769">
        <w:rPr>
          <w:rFonts w:eastAsia="Times New Roman" w:cs="Times New Roman"/>
          <w:sz w:val="30"/>
          <w:szCs w:val="30"/>
          <w:lang w:eastAsia="ru-RU"/>
        </w:rPr>
        <w:t>Учебной программой по учебному предмету «Иностранный язык» предусмотрено достижение учащимися следующих личностных образовательных результатов:</w:t>
      </w:r>
      <w:r w:rsidRPr="00BC5769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Pr="00BC5769">
        <w:rPr>
          <w:rFonts w:eastAsia="Times New Roman" w:cs="Times New Roman"/>
          <w:sz w:val="30"/>
          <w:szCs w:val="30"/>
          <w:lang w:eastAsia="ru-RU"/>
        </w:rPr>
        <w:t>сформированность</w:t>
      </w:r>
      <w:r w:rsidRPr="00BC5769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Pr="00BC5769">
        <w:rPr>
          <w:rFonts w:eastAsia="Times New Roman" w:cs="Times New Roman"/>
          <w:sz w:val="30"/>
          <w:szCs w:val="30"/>
          <w:lang w:eastAsia="ru-RU"/>
        </w:rPr>
        <w:t>качеств поликультурной личности, владеющей системой гуманистических ценностных ориентаций и способной осуществлять межличностное общение в контексте диалога культур; знание национально-культурных ценностей своей страны и стран изучаемого языка; умение представлять свою страну в условиях иноязычной межкультурной коммуникации.</w:t>
      </w:r>
    </w:p>
    <w:p w14:paraId="75951003" w14:textId="77777777" w:rsidR="008A15E5" w:rsidRPr="00BC5769" w:rsidRDefault="008A15E5" w:rsidP="00DC59CD">
      <w:pPr>
        <w:autoSpaceDN w:val="0"/>
        <w:spacing w:after="0" w:line="240" w:lineRule="auto"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sz w:val="30"/>
          <w:szCs w:val="30"/>
        </w:rPr>
        <w:t>При организации образовательного процесса особое внимание необходимо</w:t>
      </w:r>
      <w:r w:rsidRPr="00BC5769">
        <w:rPr>
          <w:rFonts w:eastAsia="Calibri" w:cs="Times New Roman"/>
          <w:color w:val="C00000"/>
          <w:sz w:val="30"/>
          <w:szCs w:val="30"/>
        </w:rPr>
        <w:t xml:space="preserve"> </w:t>
      </w:r>
      <w:r w:rsidRPr="00BC5769">
        <w:rPr>
          <w:rFonts w:eastAsia="Calibri" w:cs="Times New Roman"/>
          <w:sz w:val="30"/>
          <w:szCs w:val="30"/>
        </w:rPr>
        <w:t>уделять развитию культуры речи учащихся, формированию уважительного отношения к собеседнику.</w:t>
      </w:r>
    </w:p>
    <w:p w14:paraId="666D81BC" w14:textId="7A79AF40" w:rsidR="008A15E5" w:rsidRPr="00761828" w:rsidRDefault="008A15E5" w:rsidP="00DC59CD">
      <w:pPr>
        <w:autoSpaceDN w:val="0"/>
        <w:spacing w:after="0" w:line="240" w:lineRule="auto"/>
        <w:ind w:firstLine="708"/>
        <w:rPr>
          <w:rFonts w:eastAsia="Calibri" w:cs="Times New Roman"/>
          <w:sz w:val="30"/>
          <w:szCs w:val="30"/>
          <w:u w:val="single"/>
        </w:rPr>
      </w:pPr>
      <w:r w:rsidRPr="00BC5769">
        <w:rPr>
          <w:rFonts w:eastAsia="Calibri" w:cs="Times New Roman"/>
          <w:color w:val="auto"/>
          <w:sz w:val="30"/>
          <w:szCs w:val="30"/>
        </w:rPr>
        <w:t xml:space="preserve">Воспитательный </w:t>
      </w:r>
      <w:r w:rsidRPr="00BC5769">
        <w:rPr>
          <w:rFonts w:eastAsia="Calibri" w:cs="Times New Roman"/>
          <w:sz w:val="30"/>
          <w:szCs w:val="30"/>
        </w:rPr>
        <w:t xml:space="preserve">потенциал </w:t>
      </w:r>
      <w:r w:rsidR="009720D9">
        <w:rPr>
          <w:rFonts w:eastAsia="Calibri" w:cs="Times New Roman"/>
          <w:sz w:val="30"/>
          <w:szCs w:val="30"/>
        </w:rPr>
        <w:t>урока</w:t>
      </w:r>
      <w:r w:rsidRPr="00BC5769">
        <w:rPr>
          <w:rFonts w:eastAsia="Calibri" w:cs="Times New Roman"/>
          <w:sz w:val="30"/>
          <w:szCs w:val="30"/>
        </w:rPr>
        <w:t xml:space="preserve"> в наибольшей мере можно реализовать через предметно-тематическое содержание </w:t>
      </w:r>
      <w:r w:rsidRPr="00BC5769">
        <w:rPr>
          <w:rFonts w:eastAsia="Calibri" w:cs="Times New Roman"/>
          <w:color w:val="auto"/>
          <w:sz w:val="30"/>
          <w:szCs w:val="30"/>
        </w:rPr>
        <w:t xml:space="preserve">следующих тем: «Праздники», </w:t>
      </w:r>
      <w:r w:rsidRPr="00BC5769">
        <w:rPr>
          <w:rFonts w:eastAsia="Calibri" w:cs="Times New Roman"/>
          <w:sz w:val="30"/>
          <w:szCs w:val="30"/>
        </w:rPr>
        <w:t>«Телепередачи» (</w:t>
      </w:r>
      <w:r w:rsidRPr="00BC5769">
        <w:rPr>
          <w:rFonts w:eastAsia="Calibri" w:cs="Times New Roman"/>
          <w:sz w:val="30"/>
          <w:szCs w:val="30"/>
          <w:lang w:val="en-US"/>
        </w:rPr>
        <w:t>V</w:t>
      </w:r>
      <w:r w:rsidRPr="00BC5769">
        <w:rPr>
          <w:rFonts w:eastAsia="Calibri" w:cs="Times New Roman"/>
          <w:sz w:val="30"/>
          <w:szCs w:val="30"/>
        </w:rPr>
        <w:t xml:space="preserve"> класс); «Республика Беларусь и страны изучаемого языка», «Фильмы. Книги» (</w:t>
      </w:r>
      <w:r w:rsidRPr="00BC5769">
        <w:rPr>
          <w:rFonts w:eastAsia="Calibri" w:cs="Times New Roman"/>
          <w:sz w:val="30"/>
          <w:szCs w:val="30"/>
          <w:lang w:val="en-US"/>
        </w:rPr>
        <w:t>VI</w:t>
      </w:r>
      <w:r w:rsidRPr="00BC5769">
        <w:rPr>
          <w:rFonts w:eastAsia="Calibri" w:cs="Times New Roman"/>
          <w:sz w:val="30"/>
          <w:szCs w:val="30"/>
        </w:rPr>
        <w:t xml:space="preserve"> класс); </w:t>
      </w:r>
      <w:r w:rsidRPr="00761828">
        <w:rPr>
          <w:rFonts w:eastAsia="Calibri" w:cs="Times New Roman"/>
          <w:sz w:val="30"/>
          <w:szCs w:val="30"/>
          <w:u w:val="single"/>
        </w:rPr>
        <w:t>«Спорт» (</w:t>
      </w:r>
      <w:r w:rsidRPr="00761828">
        <w:rPr>
          <w:rFonts w:eastAsia="Calibri" w:cs="Times New Roman"/>
          <w:sz w:val="30"/>
          <w:szCs w:val="30"/>
          <w:u w:val="single"/>
          <w:lang w:val="en-US"/>
        </w:rPr>
        <w:t>VII</w:t>
      </w:r>
      <w:r w:rsidRPr="00761828">
        <w:rPr>
          <w:rFonts w:eastAsia="Calibri" w:cs="Times New Roman"/>
          <w:sz w:val="30"/>
          <w:szCs w:val="30"/>
          <w:u w:val="single"/>
        </w:rPr>
        <w:t xml:space="preserve"> класс); «Литература», «Кино», «Музыка» (</w:t>
      </w:r>
      <w:r w:rsidRPr="00761828">
        <w:rPr>
          <w:rFonts w:eastAsia="Calibri" w:cs="Times New Roman"/>
          <w:sz w:val="30"/>
          <w:szCs w:val="30"/>
          <w:u w:val="single"/>
          <w:lang w:val="en-US"/>
        </w:rPr>
        <w:t>VIII</w:t>
      </w:r>
      <w:r w:rsidRPr="00761828">
        <w:rPr>
          <w:rFonts w:eastAsia="Calibri" w:cs="Times New Roman"/>
          <w:sz w:val="30"/>
          <w:szCs w:val="30"/>
          <w:u w:val="single"/>
        </w:rPr>
        <w:t> класс); «Межличностные отношения» (</w:t>
      </w:r>
      <w:r w:rsidRPr="00761828">
        <w:rPr>
          <w:rFonts w:eastAsia="Calibri" w:cs="Times New Roman"/>
          <w:sz w:val="30"/>
          <w:szCs w:val="30"/>
          <w:u w:val="single"/>
          <w:lang w:val="en-US"/>
        </w:rPr>
        <w:t>IX</w:t>
      </w:r>
      <w:r w:rsidRPr="00761828">
        <w:rPr>
          <w:rFonts w:eastAsia="Calibri" w:cs="Times New Roman"/>
          <w:sz w:val="30"/>
          <w:szCs w:val="30"/>
          <w:u w:val="single"/>
        </w:rPr>
        <w:t xml:space="preserve"> класс); «Выдающиеся люди Республики Беларусь и стран изучаемого языка» (</w:t>
      </w:r>
      <w:r w:rsidRPr="00761828">
        <w:rPr>
          <w:rFonts w:eastAsia="Calibri" w:cs="Times New Roman"/>
          <w:sz w:val="30"/>
          <w:szCs w:val="30"/>
          <w:u w:val="single"/>
          <w:lang w:val="en-US"/>
        </w:rPr>
        <w:t>X</w:t>
      </w:r>
      <w:r w:rsidRPr="00761828">
        <w:rPr>
          <w:rFonts w:eastAsia="Calibri" w:cs="Times New Roman"/>
          <w:sz w:val="30"/>
          <w:szCs w:val="30"/>
          <w:u w:val="single"/>
        </w:rPr>
        <w:t> класс); «Семья», «Национальный характер», «Социокультурный портрет Республики Беларусь и стран изучаемого языка» (</w:t>
      </w:r>
      <w:r w:rsidRPr="00761828">
        <w:rPr>
          <w:rFonts w:eastAsia="Calibri" w:cs="Times New Roman"/>
          <w:sz w:val="30"/>
          <w:szCs w:val="30"/>
          <w:u w:val="single"/>
          <w:lang w:val="en-US"/>
        </w:rPr>
        <w:t>XI</w:t>
      </w:r>
      <w:r w:rsidRPr="00761828">
        <w:rPr>
          <w:rFonts w:eastAsia="Calibri" w:cs="Times New Roman"/>
          <w:sz w:val="30"/>
          <w:szCs w:val="30"/>
          <w:u w:val="single"/>
        </w:rPr>
        <w:t xml:space="preserve"> класс).</w:t>
      </w:r>
    </w:p>
    <w:p w14:paraId="6585F6AD" w14:textId="0ED3845C" w:rsidR="00834D0C" w:rsidRDefault="002F21EA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 организации образовательного процесса </w:t>
      </w:r>
      <w:r w:rsidRPr="003C4A92">
        <w:rPr>
          <w:rFonts w:eastAsia="Calibri" w:cs="Times New Roman"/>
          <w:b/>
          <w:color w:val="auto"/>
          <w:sz w:val="30"/>
          <w:szCs w:val="30"/>
        </w:rPr>
        <w:t>по китайскому языку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D5187E">
        <w:rPr>
          <w:rFonts w:eastAsia="Calibri" w:cs="Times New Roman"/>
          <w:color w:val="auto"/>
          <w:sz w:val="30"/>
          <w:szCs w:val="30"/>
        </w:rPr>
        <w:t>рекомендуется</w:t>
      </w:r>
      <w:r w:rsidR="00337099">
        <w:rPr>
          <w:rFonts w:eastAsia="Calibri" w:cs="Times New Roman"/>
          <w:color w:val="auto"/>
          <w:sz w:val="30"/>
          <w:szCs w:val="30"/>
        </w:rPr>
        <w:t xml:space="preserve"> использовать материалы, размещенные на сайтах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Республиканск</w:t>
      </w:r>
      <w:r w:rsidR="00337099">
        <w:rPr>
          <w:rFonts w:eastAsia="Calibri" w:cs="Times New Roman"/>
          <w:color w:val="auto"/>
          <w:sz w:val="30"/>
          <w:szCs w:val="30"/>
        </w:rPr>
        <w:t>ого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институт</w:t>
      </w:r>
      <w:r w:rsidR="00337099">
        <w:rPr>
          <w:rFonts w:eastAsia="Calibri" w:cs="Times New Roman"/>
          <w:color w:val="auto"/>
          <w:sz w:val="30"/>
          <w:szCs w:val="30"/>
        </w:rPr>
        <w:t>а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китаеведения имени Конфуция Белорусского государственного университета </w:t>
      </w:r>
      <w:r w:rsidRPr="003C4A92">
        <w:rPr>
          <w:rFonts w:eastAsia="Calibri" w:cs="Times New Roman"/>
          <w:i/>
          <w:color w:val="auto"/>
          <w:sz w:val="30"/>
          <w:szCs w:val="30"/>
        </w:rPr>
        <w:t>(</w:t>
      </w:r>
      <w:hyperlink r:id="rId49" w:history="1">
        <w:r w:rsidRPr="003C4A92">
          <w:rPr>
            <w:rFonts w:eastAsia="Calibri" w:cs="Times New Roman"/>
            <w:i/>
            <w:color w:val="auto"/>
            <w:sz w:val="30"/>
            <w:szCs w:val="30"/>
          </w:rPr>
          <w:t>https://rci.bsu.by</w:t>
        </w:r>
      </w:hyperlink>
      <w:r w:rsidRPr="003C4A92">
        <w:rPr>
          <w:rFonts w:eastAsia="Calibri" w:cs="Times New Roman"/>
          <w:i/>
          <w:color w:val="auto"/>
          <w:sz w:val="30"/>
          <w:szCs w:val="30"/>
        </w:rPr>
        <w:t>),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Институт</w:t>
      </w:r>
      <w:r w:rsidR="00337099">
        <w:rPr>
          <w:rFonts w:eastAsia="Calibri" w:cs="Times New Roman"/>
          <w:color w:val="auto"/>
          <w:sz w:val="30"/>
          <w:szCs w:val="30"/>
        </w:rPr>
        <w:t>а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Конфуция Минского государственного лингвистического университета </w:t>
      </w:r>
      <w:r w:rsidRPr="003C4A92">
        <w:rPr>
          <w:rFonts w:eastAsia="Calibri" w:cs="Times New Roman"/>
          <w:i/>
          <w:color w:val="auto"/>
          <w:sz w:val="30"/>
          <w:szCs w:val="30"/>
        </w:rPr>
        <w:t>(</w:t>
      </w:r>
      <w:hyperlink r:id="rId50" w:history="1">
        <w:r w:rsidR="002952CE" w:rsidRPr="002F3769">
          <w:rPr>
            <w:rStyle w:val="a6"/>
          </w:rPr>
          <w:t>https://www.mslu.by/ci/</w:t>
        </w:r>
      </w:hyperlink>
      <w:r w:rsidRPr="003C4A92">
        <w:rPr>
          <w:rFonts w:eastAsia="Calibri" w:cs="Times New Roman"/>
          <w:i/>
          <w:color w:val="auto"/>
          <w:sz w:val="30"/>
          <w:szCs w:val="30"/>
        </w:rPr>
        <w:t>).</w:t>
      </w:r>
    </w:p>
    <w:p w14:paraId="73FC1912" w14:textId="6FDA802A" w:rsidR="005F11C3" w:rsidRPr="005909D3" w:rsidRDefault="002B7750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С</w:t>
      </w:r>
      <w:r w:rsidR="005909D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целью </w:t>
      </w:r>
      <w:r>
        <w:rPr>
          <w:rFonts w:eastAsia="Times New Roman" w:cs="Times New Roman"/>
          <w:color w:val="111111"/>
          <w:sz w:val="30"/>
          <w:szCs w:val="30"/>
          <w:lang w:eastAsia="ru-RU"/>
        </w:rPr>
        <w:t>расширения</w:t>
      </w:r>
      <w:r w:rsidR="005909D3" w:rsidRPr="005909D3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международного сотрудничества в гуманитарной, образовательной сферах в рамках развития </w:t>
      </w:r>
      <w:r w:rsidR="008120C8">
        <w:rPr>
          <w:rFonts w:eastAsia="Times New Roman" w:cs="Times New Roman"/>
          <w:color w:val="111111"/>
          <w:sz w:val="30"/>
          <w:szCs w:val="30"/>
          <w:lang w:eastAsia="ru-RU"/>
        </w:rPr>
        <w:t>белорусско-к</w:t>
      </w:r>
      <w:r w:rsidR="005909D3" w:rsidRPr="005909D3">
        <w:rPr>
          <w:rFonts w:eastAsia="Times New Roman" w:cs="Times New Roman"/>
          <w:color w:val="111111"/>
          <w:sz w:val="30"/>
          <w:szCs w:val="30"/>
          <w:lang w:eastAsia="ru-RU"/>
        </w:rPr>
        <w:t>итайских отношений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необходимо активизировать информационно-разъяснительную работу среди учащихся, их законных представителей, направленную на популяризацию изучения китайского языка</w:t>
      </w:r>
      <w:r w:rsidR="005909D3">
        <w:rPr>
          <w:rFonts w:eastAsia="Times New Roman" w:cs="Times New Roman"/>
          <w:color w:val="000000"/>
          <w:sz w:val="30"/>
          <w:szCs w:val="30"/>
          <w:lang w:eastAsia="ru-RU"/>
        </w:rPr>
        <w:t>,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5909D3">
        <w:rPr>
          <w:rFonts w:eastAsia="Times New Roman" w:cs="Times New Roman"/>
          <w:color w:val="000000"/>
          <w:sz w:val="30"/>
          <w:szCs w:val="30"/>
          <w:lang w:eastAsia="ru-RU"/>
        </w:rPr>
        <w:t>к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>ультуры и традиций китайского народа.</w:t>
      </w:r>
      <w:r w:rsidR="008120C8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AF5D4C">
        <w:rPr>
          <w:rFonts w:eastAsia="Times New Roman" w:cs="Times New Roman"/>
          <w:color w:val="000000"/>
          <w:sz w:val="30"/>
          <w:szCs w:val="30"/>
          <w:lang w:eastAsia="ru-RU"/>
        </w:rPr>
        <w:t>Ц</w:t>
      </w:r>
      <w:r w:rsidR="008120C8">
        <w:rPr>
          <w:rFonts w:eastAsia="Times New Roman" w:cs="Times New Roman"/>
          <w:color w:val="000000"/>
          <w:sz w:val="30"/>
          <w:szCs w:val="30"/>
          <w:lang w:eastAsia="ru-RU"/>
        </w:rPr>
        <w:t>елесообразно проводить в учреждениях образования недели китайского языка, викторины, конкурсы эпистолярного жанра и иные мероприятия, а также освещать данные мероприятия в средствах массовой информации, социальных сетях.</w:t>
      </w:r>
    </w:p>
    <w:p w14:paraId="5DD2DBC1" w14:textId="726ABD54" w:rsidR="002F21EA" w:rsidRPr="00834D0C" w:rsidRDefault="00777F5A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>
        <w:rPr>
          <w:rFonts w:eastAsia="Calibri" w:cs="Times New Roman"/>
          <w:b/>
          <w:iCs/>
          <w:color w:val="auto"/>
          <w:sz w:val="30"/>
          <w:szCs w:val="30"/>
        </w:rPr>
        <w:t xml:space="preserve">5.4. </w:t>
      </w:r>
      <w:r w:rsidR="007137EA" w:rsidRPr="00237624">
        <w:rPr>
          <w:rFonts w:eastAsia="Calibri" w:cs="Times New Roman"/>
          <w:b/>
          <w:iCs/>
          <w:color w:val="auto"/>
          <w:sz w:val="30"/>
          <w:szCs w:val="30"/>
        </w:rPr>
        <w:t>Деление</w:t>
      </w:r>
      <w:r w:rsidR="007137EA" w:rsidRPr="00237624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2F21EA" w:rsidRPr="00237624">
        <w:rPr>
          <w:rFonts w:eastAsia="Calibri" w:cs="Times New Roman"/>
          <w:b/>
          <w:iCs/>
          <w:color w:val="auto"/>
          <w:sz w:val="30"/>
          <w:szCs w:val="30"/>
        </w:rPr>
        <w:t>класса на группы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при организации образовательного процесса по иностранному языку осуществляется в соответствии с требованиями, установленными в </w:t>
      </w:r>
      <w:r w:rsidR="00ED651B" w:rsidRPr="003C4A92">
        <w:rPr>
          <w:rFonts w:eastAsia="Calibri" w:cs="Times New Roman"/>
          <w:color w:val="auto"/>
          <w:sz w:val="30"/>
          <w:szCs w:val="30"/>
        </w:rPr>
        <w:t>п.</w:t>
      </w:r>
      <w:r w:rsidR="004D76BE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ED651B" w:rsidRPr="003C4A92">
        <w:rPr>
          <w:rFonts w:eastAsia="Calibri" w:cs="Times New Roman"/>
          <w:color w:val="auto"/>
          <w:sz w:val="30"/>
          <w:szCs w:val="30"/>
        </w:rPr>
        <w:t xml:space="preserve">41 </w:t>
      </w:r>
      <w:r w:rsidR="002F21EA" w:rsidRPr="003C4A92">
        <w:rPr>
          <w:rFonts w:eastAsia="Calibri" w:cs="Times New Roman"/>
          <w:color w:val="auto"/>
          <w:sz w:val="30"/>
          <w:szCs w:val="30"/>
        </w:rPr>
        <w:t>Положени</w:t>
      </w:r>
      <w:r w:rsidR="00ED651B" w:rsidRPr="003C4A92">
        <w:rPr>
          <w:rFonts w:eastAsia="Calibri" w:cs="Times New Roman"/>
          <w:color w:val="auto"/>
          <w:sz w:val="30"/>
          <w:szCs w:val="30"/>
        </w:rPr>
        <w:t>я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об учреждении общего </w:t>
      </w:r>
      <w:r w:rsidR="002F21EA" w:rsidRPr="003C4A92">
        <w:rPr>
          <w:rFonts w:eastAsia="Calibri" w:cs="Times New Roman"/>
          <w:color w:val="auto"/>
          <w:sz w:val="30"/>
          <w:szCs w:val="30"/>
        </w:rPr>
        <w:lastRenderedPageBreak/>
        <w:t>среднего образования,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утвержденно</w:t>
      </w:r>
      <w:r w:rsidR="004D76BE" w:rsidRPr="003C4A92">
        <w:rPr>
          <w:rFonts w:eastAsia="Times New Roman" w:cs="Times New Roman"/>
          <w:color w:val="auto"/>
          <w:sz w:val="30"/>
          <w:szCs w:val="30"/>
          <w:lang w:eastAsia="ru-RU"/>
        </w:rPr>
        <w:t>го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="005C504B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постановлением 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>Министерств</w:t>
      </w:r>
      <w:r w:rsidR="004D76BE" w:rsidRPr="003C4A92">
        <w:rPr>
          <w:rFonts w:eastAsia="Times New Roman" w:cs="Times New Roman"/>
          <w:color w:val="auto"/>
          <w:sz w:val="30"/>
          <w:szCs w:val="30"/>
          <w:lang w:eastAsia="ru-RU"/>
        </w:rPr>
        <w:t>а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образования </w:t>
      </w:r>
      <w:r w:rsidR="002F21EA" w:rsidRPr="003C4A92">
        <w:rPr>
          <w:rFonts w:eastAsia="Calibri" w:cs="Times New Roman"/>
          <w:color w:val="auto"/>
          <w:sz w:val="30"/>
          <w:szCs w:val="30"/>
        </w:rPr>
        <w:t>Республики Беларусь</w:t>
      </w:r>
      <w:r w:rsidR="00C45E72" w:rsidRPr="003C4A92">
        <w:rPr>
          <w:rFonts w:eastAsia="Calibri" w:cs="Times New Roman"/>
          <w:color w:val="auto"/>
          <w:sz w:val="30"/>
          <w:szCs w:val="30"/>
        </w:rPr>
        <w:t xml:space="preserve"> от 19.09.202</w:t>
      </w:r>
      <w:r w:rsidR="005C504B" w:rsidRPr="003C4A92">
        <w:rPr>
          <w:rFonts w:eastAsia="Calibri" w:cs="Times New Roman"/>
          <w:color w:val="auto"/>
          <w:sz w:val="30"/>
          <w:szCs w:val="30"/>
        </w:rPr>
        <w:t>2 № 322</w:t>
      </w:r>
      <w:r w:rsidR="008F6B48" w:rsidRPr="003C4A92">
        <w:rPr>
          <w:rFonts w:eastAsia="Calibri" w:cs="Times New Roman"/>
          <w:color w:val="auto"/>
          <w:sz w:val="30"/>
          <w:szCs w:val="30"/>
        </w:rPr>
        <w:t xml:space="preserve"> (далее – Положение об учреждении общего среднего образования)</w:t>
      </w:r>
      <w:r w:rsidR="002F21EA"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7D4575EB" w14:textId="008376DF" w:rsidR="002F21EA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Порядок продолжения изучения учащимися </w:t>
      </w:r>
      <w:r w:rsidRPr="003C4A92">
        <w:rPr>
          <w:rFonts w:eastAsia="Calibri" w:cs="Times New Roman"/>
          <w:color w:val="auto"/>
          <w:sz w:val="30"/>
          <w:szCs w:val="30"/>
        </w:rPr>
        <w:t>V</w:t>
      </w:r>
      <w:r w:rsidR="004D76BE" w:rsidRPr="003C4A92">
        <w:rPr>
          <w:rFonts w:eastAsia="Calibri" w:cs="Times New Roman"/>
          <w:color w:val="auto"/>
          <w:sz w:val="30"/>
          <w:szCs w:val="30"/>
          <w:lang w:val="be-BY"/>
        </w:rPr>
        <w:t>–</w:t>
      </w:r>
      <w:r w:rsidRPr="003C4A92">
        <w:rPr>
          <w:rFonts w:eastAsia="Calibri" w:cs="Times New Roman"/>
          <w:color w:val="auto"/>
          <w:sz w:val="30"/>
          <w:szCs w:val="30"/>
        </w:rPr>
        <w:t>XI</w:t>
      </w:r>
      <w:r w:rsidR="008F6B48" w:rsidRPr="003C4A92">
        <w:rPr>
          <w:rFonts w:eastAsia="Calibri" w:cs="Times New Roman"/>
          <w:color w:val="auto"/>
          <w:sz w:val="30"/>
          <w:szCs w:val="30"/>
        </w:rPr>
        <w:t> </w:t>
      </w:r>
      <w:r w:rsidRPr="003C4A92">
        <w:rPr>
          <w:rFonts w:eastAsia="Calibri" w:cs="Times New Roman"/>
          <w:color w:val="auto"/>
          <w:sz w:val="30"/>
          <w:szCs w:val="30"/>
        </w:rPr>
        <w:t>(XII)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</w:rPr>
        <w:t>классов ранее изучаемого иностранного языка, который не изучается в данном учреждении образования, определяется Положением об учреждении общего среднего образования</w:t>
      </w:r>
      <w:r w:rsidR="00ED651B" w:rsidRPr="003C4A92">
        <w:rPr>
          <w:rFonts w:eastAsia="Calibri" w:cs="Times New Roman"/>
          <w:color w:val="auto"/>
          <w:sz w:val="30"/>
          <w:szCs w:val="30"/>
        </w:rPr>
        <w:t xml:space="preserve"> (п.</w:t>
      </w:r>
      <w:r w:rsidR="004D76BE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ED651B" w:rsidRPr="003C4A92">
        <w:rPr>
          <w:rFonts w:eastAsia="Calibri" w:cs="Times New Roman"/>
          <w:color w:val="auto"/>
          <w:sz w:val="30"/>
          <w:szCs w:val="30"/>
        </w:rPr>
        <w:t>65)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5A00B8DE" w14:textId="317C8C40" w:rsidR="00014343" w:rsidRPr="00761828" w:rsidRDefault="00014343" w:rsidP="00014343">
      <w:pPr>
        <w:spacing w:after="0" w:line="240" w:lineRule="auto"/>
        <w:rPr>
          <w:rFonts w:eastAsia="Times New Roman" w:cs="Times New Roman"/>
          <w:color w:val="auto"/>
          <w:sz w:val="30"/>
          <w:szCs w:val="30"/>
          <w:u w:val="single"/>
          <w:lang w:eastAsia="ru-RU"/>
        </w:rPr>
      </w:pPr>
      <w:r w:rsidRPr="00014343">
        <w:rPr>
          <w:rFonts w:eastAsia="Times New Roman" w:cs="Times New Roman"/>
          <w:b/>
          <w:color w:val="auto"/>
          <w:sz w:val="30"/>
          <w:szCs w:val="30"/>
          <w:lang w:eastAsia="ru-RU"/>
        </w:rPr>
        <w:t>Обращаем внимание на то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, что п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color w:val="auto"/>
          <w:sz w:val="30"/>
          <w:szCs w:val="30"/>
          <w:lang w:val="en-US" w:eastAsia="ru-RU"/>
        </w:rPr>
        <w:t>II</w:t>
      </w:r>
      <w:r w:rsidR="00A07449">
        <w:rPr>
          <w:rFonts w:eastAsia="Times New Roman" w:cs="Times New Roman"/>
          <w:color w:val="auto"/>
          <w:sz w:val="30"/>
          <w:szCs w:val="30"/>
          <w:lang w:val="en-US" w:eastAsia="ru-RU"/>
        </w:rPr>
        <w:t>I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–</w:t>
      </w:r>
      <w:r w:rsidR="00A07449">
        <w:rPr>
          <w:rFonts w:eastAsia="Times New Roman" w:cs="Times New Roman"/>
          <w:color w:val="auto"/>
          <w:sz w:val="30"/>
          <w:szCs w:val="30"/>
          <w:lang w:val="en-US" w:eastAsia="ru-RU"/>
        </w:rPr>
        <w:t>I</w:t>
      </w:r>
      <w:r w:rsidR="00D12E9A">
        <w:rPr>
          <w:rFonts w:eastAsia="Times New Roman" w:cs="Times New Roman"/>
          <w:color w:val="auto"/>
          <w:sz w:val="30"/>
          <w:szCs w:val="30"/>
          <w:lang w:val="en-US" w:eastAsia="ru-RU"/>
        </w:rPr>
        <w:t>V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,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Pr="00761828">
        <w:rPr>
          <w:rFonts w:eastAsia="Times New Roman" w:cs="Times New Roman"/>
          <w:color w:val="auto"/>
          <w:sz w:val="30"/>
          <w:szCs w:val="30"/>
          <w:u w:val="single"/>
          <w:lang w:val="en-US" w:eastAsia="ru-RU"/>
        </w:rPr>
        <w:t>V</w:t>
      </w:r>
      <w:r w:rsidRPr="00761828">
        <w:rPr>
          <w:rFonts w:eastAsia="Times New Roman" w:cs="Times New Roman"/>
          <w:color w:val="auto"/>
          <w:sz w:val="30"/>
          <w:szCs w:val="30"/>
          <w:u w:val="single"/>
          <w:lang w:eastAsia="ru-RU"/>
        </w:rPr>
        <w:t xml:space="preserve">–ІX и </w:t>
      </w:r>
      <w:r w:rsidRPr="00761828">
        <w:rPr>
          <w:rFonts w:eastAsia="Times New Roman" w:cs="Times New Roman"/>
          <w:color w:val="auto"/>
          <w:sz w:val="30"/>
          <w:szCs w:val="30"/>
          <w:u w:val="single"/>
          <w:lang w:val="en-US" w:eastAsia="ru-RU"/>
        </w:rPr>
        <w:t>X</w:t>
      </w:r>
      <w:r w:rsidRPr="00761828">
        <w:rPr>
          <w:rFonts w:eastAsia="Times New Roman" w:cs="Times New Roman"/>
          <w:color w:val="auto"/>
          <w:sz w:val="30"/>
          <w:szCs w:val="30"/>
          <w:u w:val="single"/>
          <w:lang w:eastAsia="ru-RU"/>
        </w:rPr>
        <w:t>–</w:t>
      </w:r>
      <w:r w:rsidRPr="00761828">
        <w:rPr>
          <w:rFonts w:eastAsia="Times New Roman" w:cs="Times New Roman"/>
          <w:color w:val="auto"/>
          <w:sz w:val="30"/>
          <w:szCs w:val="30"/>
          <w:u w:val="single"/>
          <w:lang w:val="en-US" w:eastAsia="ru-RU"/>
        </w:rPr>
        <w:t>XI</w:t>
      </w:r>
      <w:r w:rsidRPr="00761828">
        <w:rPr>
          <w:rFonts w:eastAsia="Times New Roman" w:cs="Times New Roman"/>
          <w:color w:val="auto"/>
          <w:sz w:val="30"/>
          <w:szCs w:val="30"/>
          <w:u w:val="single"/>
          <w:lang w:eastAsia="ru-RU"/>
        </w:rPr>
        <w:t xml:space="preserve"> классов, на основе которых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</w:t>
      </w:r>
    </w:p>
    <w:p w14:paraId="74E940D0" w14:textId="32915BC4" w:rsidR="009B4EF3" w:rsidRDefault="00777F5A" w:rsidP="009B4E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>
        <w:rPr>
          <w:rFonts w:eastAsia="Calibri" w:cs="Times New Roman"/>
          <w:b/>
          <w:color w:val="auto"/>
          <w:sz w:val="30"/>
          <w:szCs w:val="30"/>
        </w:rPr>
        <w:t xml:space="preserve">5.5. </w:t>
      </w:r>
      <w:r w:rsidR="002F21EA" w:rsidRPr="00CF37F4">
        <w:rPr>
          <w:rFonts w:eastAsia="Calibri" w:cs="Times New Roman"/>
          <w:b/>
          <w:color w:val="auto"/>
          <w:sz w:val="30"/>
          <w:szCs w:val="30"/>
        </w:rPr>
        <w:t>Предметом контроля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2F21EA" w:rsidRPr="00CF37F4">
        <w:rPr>
          <w:rFonts w:eastAsia="Calibri" w:cs="Times New Roman"/>
          <w:b/>
          <w:color w:val="auto"/>
          <w:sz w:val="30"/>
          <w:szCs w:val="30"/>
        </w:rPr>
        <w:t>и оценки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на </w:t>
      </w:r>
      <w:r w:rsidR="00CF37F4">
        <w:rPr>
          <w:rFonts w:eastAsia="Calibri" w:cs="Times New Roman"/>
          <w:color w:val="auto"/>
          <w:sz w:val="30"/>
          <w:szCs w:val="30"/>
        </w:rPr>
        <w:t xml:space="preserve">учебном занятии по </w:t>
      </w:r>
      <w:r w:rsidR="002F21EA" w:rsidRPr="003C4A92">
        <w:rPr>
          <w:rFonts w:eastAsia="Calibri" w:cs="Times New Roman"/>
          <w:color w:val="auto"/>
          <w:sz w:val="30"/>
          <w:szCs w:val="30"/>
        </w:rPr>
        <w:t>иностранн</w:t>
      </w:r>
      <w:r w:rsidR="001745E3">
        <w:rPr>
          <w:rFonts w:eastAsia="Calibri" w:cs="Times New Roman"/>
          <w:color w:val="auto"/>
          <w:sz w:val="30"/>
          <w:szCs w:val="30"/>
        </w:rPr>
        <w:t>ому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язык</w:t>
      </w:r>
      <w:r w:rsidR="00AF5D4C">
        <w:rPr>
          <w:rFonts w:eastAsia="Calibri" w:cs="Times New Roman"/>
          <w:color w:val="auto"/>
          <w:sz w:val="30"/>
          <w:szCs w:val="30"/>
        </w:rPr>
        <w:t>у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должно быть содержание компонентов иноязычной коммуникативной компетенции (речевой, языковой, социокультурной, компенсаторной, учебно-познавательной).</w:t>
      </w:r>
      <w:r w:rsidR="00316FC8">
        <w:rPr>
          <w:rFonts w:eastAsia="Calibri" w:cs="Times New Roman"/>
          <w:color w:val="auto"/>
          <w:sz w:val="30"/>
          <w:szCs w:val="30"/>
        </w:rPr>
        <w:t xml:space="preserve"> </w:t>
      </w:r>
    </w:p>
    <w:p w14:paraId="6B03ADB0" w14:textId="350AC7F8" w:rsidR="00014343" w:rsidRPr="00D37736" w:rsidRDefault="00014343" w:rsidP="00D3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При организации контроля результатов учебной деятельности учащихся не допускается предъявление требований, не предусмотренных учебными программами.</w:t>
      </w:r>
    </w:p>
    <w:p w14:paraId="16F1A7CB" w14:textId="2C73AE64" w:rsidR="009A0088" w:rsidRDefault="004567A2" w:rsidP="008B6D14">
      <w:pPr>
        <w:tabs>
          <w:tab w:val="left" w:pos="1134"/>
        </w:tabs>
        <w:spacing w:after="0" w:line="240" w:lineRule="auto"/>
        <w:rPr>
          <w:rFonts w:eastAsia="Calibri" w:cs="Times New Roman"/>
          <w:bCs/>
          <w:color w:val="auto"/>
          <w:sz w:val="30"/>
          <w:szCs w:val="30"/>
        </w:rPr>
      </w:pPr>
      <w:r>
        <w:rPr>
          <w:rFonts w:eastAsia="Calibri" w:cs="Times New Roman"/>
          <w:bCs/>
          <w:color w:val="auto"/>
          <w:sz w:val="30"/>
          <w:szCs w:val="30"/>
        </w:rPr>
        <w:t xml:space="preserve">Оценка 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результатов учебной деятельности учащихся по учебному предмету </w:t>
      </w:r>
      <w:r w:rsidR="00316FC8" w:rsidRPr="00316FC8">
        <w:rPr>
          <w:rFonts w:eastAsia="Calibri" w:cs="Times New Roman"/>
          <w:b/>
          <w:bCs/>
          <w:color w:val="auto"/>
          <w:sz w:val="30"/>
          <w:szCs w:val="30"/>
        </w:rPr>
        <w:t xml:space="preserve">«Иностранный язык» 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осуществляется в соответствии с нормами оценки результатов учебной деятельности учащихся, которые определены в </w:t>
      </w:r>
      <w:r w:rsidR="00316FC8" w:rsidRPr="00316FC8">
        <w:rPr>
          <w:rFonts w:eastAsia="Calibri" w:cs="Times New Roman"/>
          <w:b/>
          <w:bCs/>
          <w:color w:val="auto"/>
          <w:sz w:val="30"/>
          <w:szCs w:val="30"/>
        </w:rPr>
        <w:t>приложении 13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 к Правилам проведения аттестации учащихся при освоении содержания образовательных программ общего среднего образования, утвержденным постановлением Министерства образования Республики Беларусь от 11.07.2022 № 184</w:t>
      </w:r>
      <w:r>
        <w:rPr>
          <w:rFonts w:eastAsia="Calibri" w:cs="Times New Roman"/>
          <w:bCs/>
          <w:color w:val="auto"/>
          <w:sz w:val="30"/>
          <w:szCs w:val="30"/>
        </w:rPr>
        <w:t>.</w:t>
      </w:r>
    </w:p>
    <w:p w14:paraId="7B4AEB86" w14:textId="4E4C1B94" w:rsidR="00AF5E64" w:rsidRPr="00AF5E64" w:rsidRDefault="00AF5E64" w:rsidP="00AF5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eastAsia="Times New Roman" w:cs="Times New Roman"/>
          <w:bCs/>
          <w:color w:val="auto"/>
          <w:sz w:val="30"/>
          <w:szCs w:val="30"/>
          <w:lang w:eastAsia="ru-RU"/>
        </w:rPr>
      </w:pP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Требования к </w:t>
      </w:r>
      <w:r w:rsidRPr="009B4EF3">
        <w:rPr>
          <w:rFonts w:eastAsia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контролю </w:t>
      </w:r>
      <w:r w:rsidRPr="009B4EF3">
        <w:rPr>
          <w:rFonts w:eastAsia="Times New Roman" w:cs="Times New Roman"/>
          <w:color w:val="auto"/>
          <w:sz w:val="30"/>
          <w:szCs w:val="30"/>
          <w:shd w:val="clear" w:color="auto" w:fill="FFFFFF"/>
          <w:lang w:eastAsia="ru-RU"/>
        </w:rPr>
        <w:t>и оценке результатов учебной деятельности учащихся в процессе освоения ими содержания образовательной программы общего среднего образования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устанавливаются </w:t>
      </w:r>
      <w:r w:rsidRPr="009B4EF3">
        <w:rPr>
          <w:rFonts w:eastAsia="Calibri" w:cs="Times New Roman"/>
          <w:color w:val="000000"/>
          <w:sz w:val="30"/>
          <w:szCs w:val="30"/>
          <w:lang w:eastAsia="ru-RU"/>
        </w:rPr>
        <w:t xml:space="preserve">Методическими указаниями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предметам, утвержденными 15.09.2022 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(</w:t>
      </w:r>
      <w:r w:rsidRPr="009B4EF3">
        <w:rPr>
          <w:rFonts w:eastAsia="Times New Roman" w:cs="Times New Roman"/>
          <w:i/>
          <w:color w:val="auto"/>
          <w:sz w:val="30"/>
          <w:szCs w:val="30"/>
          <w:lang w:eastAsia="ru-RU"/>
        </w:rPr>
        <w:t xml:space="preserve">пункт </w:t>
      </w:r>
      <w:r w:rsidRPr="009B4EF3">
        <w:rPr>
          <w:rFonts w:eastAsia="Times New Roman" w:cs="Times New Roman"/>
          <w:bCs/>
          <w:i/>
          <w:color w:val="auto"/>
          <w:sz w:val="30"/>
          <w:szCs w:val="30"/>
          <w:lang w:eastAsia="ru-RU"/>
        </w:rPr>
        <w:t>2</w:t>
      </w:r>
      <w:r>
        <w:rPr>
          <w:rFonts w:eastAsia="Times New Roman" w:cs="Times New Roman"/>
          <w:bCs/>
          <w:i/>
          <w:color w:val="auto"/>
          <w:sz w:val="30"/>
          <w:szCs w:val="30"/>
          <w:lang w:eastAsia="ru-RU"/>
        </w:rPr>
        <w:t>4</w:t>
      </w:r>
      <w:r w:rsidRPr="009B4EF3">
        <w:rPr>
          <w:rFonts w:eastAsia="Times New Roman" w:cs="Times New Roman"/>
          <w:bCs/>
          <w:color w:val="auto"/>
          <w:sz w:val="30"/>
          <w:szCs w:val="30"/>
          <w:lang w:eastAsia="ru-RU"/>
        </w:rPr>
        <w:t>).</w:t>
      </w:r>
    </w:p>
    <w:p w14:paraId="13321D67" w14:textId="669F011F" w:rsidR="002F21EA" w:rsidRPr="003C4A92" w:rsidRDefault="00777F5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  <w:lang w:val="be-BY" w:eastAsia="ru-RU"/>
        </w:rPr>
      </w:pPr>
      <w:r w:rsidRPr="00777F5A">
        <w:rPr>
          <w:rFonts w:eastAsia="Calibri" w:cs="Times New Roman"/>
          <w:b/>
          <w:color w:val="auto"/>
          <w:sz w:val="30"/>
          <w:szCs w:val="30"/>
        </w:rPr>
        <w:t>5.6</w:t>
      </w:r>
      <w:r>
        <w:rPr>
          <w:rFonts w:eastAsia="Calibri" w:cs="Times New Roman"/>
          <w:color w:val="auto"/>
          <w:sz w:val="30"/>
          <w:szCs w:val="30"/>
        </w:rPr>
        <w:t xml:space="preserve">.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В обучении иностранному языку рекомендуется чередование и сочетание различных видов </w:t>
      </w:r>
      <w:r w:rsidR="002F21EA" w:rsidRPr="003C4A92">
        <w:rPr>
          <w:rFonts w:eastAsia="Calibri" w:cs="Times New Roman"/>
          <w:b/>
          <w:color w:val="auto"/>
          <w:sz w:val="30"/>
          <w:szCs w:val="30"/>
        </w:rPr>
        <w:t>домашних заданий</w:t>
      </w:r>
      <w:r w:rsidR="002F21EA" w:rsidRPr="003C4A92">
        <w:rPr>
          <w:rFonts w:eastAsia="Calibri" w:cs="Times New Roman"/>
          <w:bCs/>
          <w:color w:val="auto"/>
          <w:sz w:val="30"/>
          <w:szCs w:val="30"/>
        </w:rPr>
        <w:t>: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устных, письменных; обязательных, по выбору; общих, дифференцированных; </w:t>
      </w:r>
      <w:r w:rsidR="002F21EA" w:rsidRPr="003C4A92">
        <w:rPr>
          <w:rFonts w:eastAsia="Calibri" w:cs="Times New Roman"/>
          <w:color w:val="auto"/>
          <w:sz w:val="30"/>
          <w:szCs w:val="30"/>
        </w:rPr>
        <w:lastRenderedPageBreak/>
        <w:t xml:space="preserve">комбинированных, творческих. </w:t>
      </w:r>
      <w:r w:rsidR="002F21EA"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Домашним заданиям творческого характера предшествует подготовительная работа на уроке. </w:t>
      </w:r>
    </w:p>
    <w:p w14:paraId="049EB3EA" w14:textId="39F9536A" w:rsidR="002F21EA" w:rsidRPr="003C4A92" w:rsidRDefault="002F21EA" w:rsidP="00DC59C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b/>
          <w:color w:val="auto"/>
          <w:sz w:val="30"/>
          <w:szCs w:val="30"/>
          <w:lang w:eastAsia="ru-RU"/>
        </w:rPr>
        <w:t>Домашние задания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должны быть разнообразными по форме, виду планируемой деятельности и посильными для выполнения учащимися. </w:t>
      </w:r>
      <w:r w:rsidR="00237624">
        <w:rPr>
          <w:rFonts w:eastAsia="Calibri" w:cs="Times New Roman"/>
          <w:color w:val="auto"/>
          <w:sz w:val="30"/>
          <w:szCs w:val="30"/>
          <w:lang w:eastAsia="ru-RU"/>
        </w:rPr>
        <w:t>Обращаем внимание, что в</w:t>
      </w:r>
      <w:r w:rsidR="00DC59CD">
        <w:rPr>
          <w:rFonts w:eastAsia="Calibri" w:cs="Times New Roman"/>
          <w:color w:val="auto"/>
          <w:sz w:val="30"/>
          <w:szCs w:val="30"/>
          <w:lang w:eastAsia="ru-RU"/>
        </w:rPr>
        <w:t> 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учебно-методических пособиях для учителей предлагаются варианты домашнего задания. Учитель может выбирать</w:t>
      </w:r>
      <w:r w:rsidR="004D76BE"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его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с учетом того, что было выполнено на у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роке в каждой конкретной группе (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конкретном классе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)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.</w:t>
      </w:r>
    </w:p>
    <w:p w14:paraId="5768D406" w14:textId="77777777" w:rsidR="002F21EA" w:rsidRPr="003C4A92" w:rsidRDefault="002F21EA" w:rsidP="00DC59C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С целью предупреждения перегрузки учащихся учителю необходимо следить за объемом домашнего задания, объяснять на уроке содержание, порядок и приемы его выполнения.</w:t>
      </w:r>
    </w:p>
    <w:p w14:paraId="6B9AD6F9" w14:textId="7EEC5419" w:rsidR="002F21EA" w:rsidRPr="003C4A92" w:rsidRDefault="00911D0C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911D0C">
        <w:rPr>
          <w:rFonts w:eastAsia="Calibri" w:cs="Times New Roman"/>
          <w:b/>
          <w:color w:val="auto"/>
          <w:sz w:val="30"/>
          <w:szCs w:val="30"/>
        </w:rPr>
        <w:t>5.7.</w:t>
      </w:r>
      <w:r>
        <w:rPr>
          <w:rFonts w:eastAsia="Calibri" w:cs="Times New Roman"/>
          <w:color w:val="auto"/>
          <w:sz w:val="30"/>
          <w:szCs w:val="30"/>
        </w:rPr>
        <w:t xml:space="preserve">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Страницы </w:t>
      </w:r>
      <w:r w:rsidR="002F21EA" w:rsidRPr="003C4A92">
        <w:rPr>
          <w:rFonts w:eastAsia="Calibri" w:cs="Times New Roman"/>
          <w:b/>
          <w:i/>
          <w:color w:val="auto"/>
          <w:sz w:val="30"/>
          <w:szCs w:val="30"/>
        </w:rPr>
        <w:t>классного журнала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заполняются на том языке, на котором осуществляются обучение и воспитание в учреждении общего среднего образования. Допускается записывать на иностранном языке языковой материал, представленный в учебных программах.</w:t>
      </w:r>
    </w:p>
    <w:p w14:paraId="2E3604C5" w14:textId="56DF761D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>При заполнении графы «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Змест вучэбных заняткаў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» название темы записывается один раз согласно учебной программе. На последующих </w:t>
      </w:r>
      <w:r w:rsidR="00C867C2" w:rsidRPr="00C867C2">
        <w:rPr>
          <w:rFonts w:eastAsia="Calibri" w:cs="Times New Roman"/>
          <w:color w:val="auto"/>
          <w:sz w:val="30"/>
          <w:szCs w:val="30"/>
        </w:rPr>
        <w:t>уроках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поэтапно обозначаются конкретная ситуация общения</w:t>
      </w:r>
      <w:r w:rsidR="001B79C5">
        <w:rPr>
          <w:rFonts w:eastAsia="Calibri" w:cs="Times New Roman"/>
          <w:color w:val="auto"/>
          <w:sz w:val="30"/>
          <w:szCs w:val="30"/>
        </w:rPr>
        <w:t xml:space="preserve"> и </w:t>
      </w:r>
      <w:r w:rsidRPr="003C4A92">
        <w:rPr>
          <w:rFonts w:eastAsia="Calibri" w:cs="Times New Roman"/>
          <w:color w:val="auto"/>
          <w:sz w:val="30"/>
          <w:szCs w:val="30"/>
        </w:rPr>
        <w:t>вид речевой деятельности учащихся (</w:t>
      </w:r>
      <w:r w:rsidR="00950C60">
        <w:rPr>
          <w:rFonts w:eastAsia="Calibri" w:cs="Times New Roman"/>
          <w:color w:val="auto"/>
          <w:sz w:val="30"/>
          <w:szCs w:val="30"/>
        </w:rPr>
        <w:t xml:space="preserve">монологическая речь, диалогическая речь, </w:t>
      </w:r>
      <w:proofErr w:type="spellStart"/>
      <w:r w:rsidR="00950C60">
        <w:rPr>
          <w:rFonts w:eastAsia="Calibri" w:cs="Times New Roman"/>
          <w:color w:val="auto"/>
          <w:sz w:val="30"/>
          <w:szCs w:val="30"/>
        </w:rPr>
        <w:t>полилогическая</w:t>
      </w:r>
      <w:proofErr w:type="spellEnd"/>
      <w:r w:rsidR="00950C60">
        <w:rPr>
          <w:rFonts w:eastAsia="Calibri" w:cs="Times New Roman"/>
          <w:color w:val="auto"/>
          <w:sz w:val="30"/>
          <w:szCs w:val="30"/>
        </w:rPr>
        <w:t xml:space="preserve"> речь</w:t>
      </w:r>
      <w:r w:rsidRPr="003C4A92">
        <w:rPr>
          <w:rFonts w:eastAsia="Calibri" w:cs="Times New Roman"/>
          <w:color w:val="auto"/>
          <w:sz w:val="30"/>
          <w:szCs w:val="30"/>
        </w:rPr>
        <w:t>, чтение, восприятие и понимание речи на слух, письменная речь). Языковой материал записывается в соответствии с календарно-тематическим планированием.</w:t>
      </w:r>
    </w:p>
    <w:p w14:paraId="6961CC36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>Например:</w:t>
      </w:r>
    </w:p>
    <w:p w14:paraId="67E41ADE" w14:textId="2CD05B82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Здоровый образ жизни. </w:t>
      </w:r>
      <w:r w:rsidR="00950C60">
        <w:rPr>
          <w:rFonts w:eastAsia="Calibri" w:cs="Times New Roman"/>
          <w:color w:val="auto"/>
          <w:sz w:val="30"/>
          <w:szCs w:val="30"/>
        </w:rPr>
        <w:t>Монологическая речь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34E79C07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b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Принципы здорового питания. Чтение. </w:t>
      </w:r>
      <w:r w:rsidRPr="003C4A92">
        <w:rPr>
          <w:rFonts w:eastAsia="Calibri" w:cs="Times New Roman"/>
          <w:color w:val="auto"/>
          <w:sz w:val="30"/>
          <w:szCs w:val="30"/>
          <w:lang w:val="en-US"/>
        </w:rPr>
        <w:t>Present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  <w:lang w:val="en-US"/>
        </w:rPr>
        <w:t>Simple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3459892B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Название факультативного занятия записывается в журнале в соответствии с названием учебной программы, например:</w:t>
      </w:r>
    </w:p>
    <w:p w14:paraId="69EFFB2E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i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</w:rPr>
        <w:t>практикум по чтению;</w:t>
      </w:r>
    </w:p>
    <w:p w14:paraId="3683F545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второй иностранный язык (испанский).</w:t>
      </w:r>
    </w:p>
    <w:p w14:paraId="138620CE" w14:textId="6CF5F1CA" w:rsidR="00CF539A" w:rsidRPr="00021B5E" w:rsidRDefault="00911D0C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911D0C">
        <w:rPr>
          <w:rFonts w:eastAsia="Calibri" w:cs="Times New Roman"/>
          <w:b/>
          <w:color w:val="auto"/>
          <w:sz w:val="30"/>
          <w:szCs w:val="30"/>
        </w:rPr>
        <w:t>5.8</w:t>
      </w:r>
      <w:r>
        <w:rPr>
          <w:rFonts w:eastAsia="Calibri" w:cs="Times New Roman"/>
          <w:color w:val="auto"/>
          <w:sz w:val="30"/>
          <w:szCs w:val="30"/>
        </w:rPr>
        <w:t xml:space="preserve">.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Для проведения </w:t>
      </w:r>
      <w:r w:rsidR="002F21EA" w:rsidRPr="003C4A92">
        <w:rPr>
          <w:rFonts w:eastAsia="Calibri" w:cs="Times New Roman"/>
          <w:b/>
          <w:color w:val="auto"/>
          <w:sz w:val="30"/>
          <w:szCs w:val="30"/>
        </w:rPr>
        <w:t>факультативных занятий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предлагается использовать учебные программы, утвержденные Министерством образования. </w:t>
      </w:r>
      <w:r w:rsidR="002F21EA" w:rsidRPr="003C4A92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="002F21EA" w:rsidRPr="003C4A92">
        <w:rPr>
          <w:rFonts w:eastAsia="Calibri" w:cs="Times New Roman"/>
          <w:color w:val="auto"/>
          <w:sz w:val="30"/>
          <w:szCs w:val="30"/>
        </w:rPr>
        <w:t>размещены на</w:t>
      </w:r>
      <w:r w:rsidR="005355F6" w:rsidRPr="003C4A92">
        <w:rPr>
          <w:rFonts w:eastAsia="Calibri" w:cs="Times New Roman"/>
          <w:color w:val="auto"/>
          <w:sz w:val="30"/>
          <w:szCs w:val="30"/>
          <w:lang w:val="en-US"/>
        </w:rPr>
        <w:t> </w:t>
      </w:r>
      <w:r w:rsidR="002F21EA" w:rsidRPr="003C4A92">
        <w:rPr>
          <w:rFonts w:eastAsia="Calibri" w:cs="Times New Roman"/>
          <w:color w:val="auto"/>
          <w:sz w:val="30"/>
          <w:szCs w:val="30"/>
        </w:rPr>
        <w:t>наци</w:t>
      </w:r>
      <w:r w:rsidR="002F21EA" w:rsidRPr="003C4A92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ональном образовательном портале: </w:t>
      </w:r>
      <w:hyperlink r:id="rId51" w:history="1">
        <w:r w:rsidR="00C62675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C62675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52" w:history="1"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C62675">
        <w:rPr>
          <w:rFonts w:eastAsia="Calibri" w:cs="Times New Roman"/>
          <w:i/>
          <w:iCs/>
          <w:sz w:val="30"/>
          <w:szCs w:val="30"/>
        </w:rPr>
        <w:t>;</w:t>
      </w:r>
      <w:r w:rsidR="00C62675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53" w:history="1"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C62675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4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5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6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7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6552C451" w14:textId="4E2FDDF8" w:rsidR="00EA059F" w:rsidRPr="003C4A92" w:rsidRDefault="00237624" w:rsidP="00DC59CD">
      <w:pPr>
        <w:tabs>
          <w:tab w:val="left" w:pos="1134"/>
        </w:tabs>
        <w:spacing w:after="0" w:line="240" w:lineRule="auto"/>
        <w:rPr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6</w:t>
      </w:r>
      <w:r w:rsidR="004D76BE" w:rsidRPr="003C4A92">
        <w:rPr>
          <w:b/>
          <w:color w:val="auto"/>
          <w:sz w:val="30"/>
          <w:szCs w:val="30"/>
        </w:rPr>
        <w:t xml:space="preserve">. </w:t>
      </w:r>
      <w:r w:rsidR="007D55FD" w:rsidRPr="003C4A92">
        <w:rPr>
          <w:b/>
          <w:color w:val="auto"/>
          <w:sz w:val="30"/>
          <w:szCs w:val="30"/>
          <w:u w:val="single"/>
        </w:rPr>
        <w:t>Дополнительные ресурсы</w:t>
      </w:r>
    </w:p>
    <w:p w14:paraId="33424C3D" w14:textId="77777777" w:rsidR="007D55FD" w:rsidRPr="003C4A92" w:rsidRDefault="007D55FD" w:rsidP="00DC59CD">
      <w:pPr>
        <w:spacing w:after="0" w:line="240" w:lineRule="auto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Полезную информацию </w:t>
      </w:r>
      <w:r w:rsidR="00EA059F" w:rsidRPr="003C4A92">
        <w:rPr>
          <w:color w:val="auto"/>
          <w:sz w:val="30"/>
          <w:szCs w:val="30"/>
        </w:rPr>
        <w:t>для</w:t>
      </w:r>
      <w:r w:rsidRPr="003C4A92">
        <w:rPr>
          <w:color w:val="auto"/>
          <w:sz w:val="30"/>
          <w:szCs w:val="30"/>
        </w:rPr>
        <w:t xml:space="preserve"> подготовк</w:t>
      </w:r>
      <w:r w:rsidR="00EA059F" w:rsidRPr="003C4A92">
        <w:rPr>
          <w:color w:val="auto"/>
          <w:sz w:val="30"/>
          <w:szCs w:val="30"/>
        </w:rPr>
        <w:t>и</w:t>
      </w:r>
      <w:r w:rsidRPr="003C4A92">
        <w:rPr>
          <w:color w:val="auto"/>
          <w:sz w:val="30"/>
          <w:szCs w:val="30"/>
        </w:rPr>
        <w:t xml:space="preserve"> к учебным занятиям можно найти на следующих интернет-ресурсах:</w:t>
      </w:r>
    </w:p>
    <w:p w14:paraId="79F3B8D7" w14:textId="0D035091" w:rsidR="00096C0B" w:rsidRPr="003C4A92" w:rsidRDefault="00000000" w:rsidP="00DC59CD">
      <w:pPr>
        <w:spacing w:line="240" w:lineRule="auto"/>
        <w:rPr>
          <w:sz w:val="30"/>
          <w:szCs w:val="30"/>
        </w:rPr>
      </w:pPr>
      <w:hyperlink r:id="rId58" w:history="1"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https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</w:rPr>
          <w:t>://</w:t>
        </w:r>
        <w:proofErr w:type="spellStart"/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eior</w:t>
        </w:r>
        <w:proofErr w:type="spellEnd"/>
        <w:r w:rsidR="002F0A9A" w:rsidRPr="00FC3EC9">
          <w:rPr>
            <w:rStyle w:val="a6"/>
            <w:rFonts w:eastAsia="Times New Roman" w:cs="Times New Roman"/>
            <w:i/>
            <w:sz w:val="30"/>
            <w:szCs w:val="30"/>
          </w:rPr>
          <w:t>.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by</w:t>
        </w:r>
      </w:hyperlink>
      <w:r w:rsidR="002F0A9A">
        <w:rPr>
          <w:sz w:val="30"/>
          <w:szCs w:val="30"/>
        </w:rPr>
        <w:t xml:space="preserve"> </w:t>
      </w:r>
      <w:r w:rsidR="00096C0B" w:rsidRPr="003C4A92">
        <w:rPr>
          <w:sz w:val="30"/>
          <w:szCs w:val="30"/>
        </w:rPr>
        <w:t>– единый информационно-образовательный ресурс;</w:t>
      </w:r>
    </w:p>
    <w:p w14:paraId="51627D57" w14:textId="1152FE6D" w:rsidR="00CF539A" w:rsidRPr="003C4A92" w:rsidRDefault="00000000" w:rsidP="00DC59CD">
      <w:pPr>
        <w:spacing w:line="240" w:lineRule="auto"/>
        <w:rPr>
          <w:sz w:val="30"/>
          <w:szCs w:val="30"/>
        </w:rPr>
      </w:pPr>
      <w:hyperlink r:id="rId59" w:history="1">
        <w:r w:rsidR="00096C0B" w:rsidRPr="00BC5769">
          <w:rPr>
            <w:rStyle w:val="a6"/>
            <w:i/>
            <w:iCs/>
            <w:sz w:val="30"/>
            <w:szCs w:val="30"/>
          </w:rPr>
          <w:t>http://boxapps.adu.by</w:t>
        </w:r>
      </w:hyperlink>
      <w:r w:rsidR="00096C0B" w:rsidRPr="003C4A92">
        <w:rPr>
          <w:sz w:val="30"/>
          <w:szCs w:val="30"/>
        </w:rPr>
        <w:t xml:space="preserve"> – комплекты интерактивных дидактических материалов по учебн</w:t>
      </w:r>
      <w:r w:rsidR="00CF539A" w:rsidRPr="003C4A92">
        <w:rPr>
          <w:sz w:val="30"/>
          <w:szCs w:val="30"/>
        </w:rPr>
        <w:t>о</w:t>
      </w:r>
      <w:r w:rsidR="00096C0B" w:rsidRPr="003C4A92">
        <w:rPr>
          <w:sz w:val="30"/>
          <w:szCs w:val="30"/>
        </w:rPr>
        <w:t>м</w:t>
      </w:r>
      <w:r w:rsidR="00CF539A" w:rsidRPr="003C4A92">
        <w:rPr>
          <w:sz w:val="30"/>
          <w:szCs w:val="30"/>
        </w:rPr>
        <w:t>у</w:t>
      </w:r>
      <w:r w:rsidR="00096C0B" w:rsidRPr="003C4A92">
        <w:rPr>
          <w:sz w:val="30"/>
          <w:szCs w:val="30"/>
        </w:rPr>
        <w:t xml:space="preserve"> предмет</w:t>
      </w:r>
      <w:r w:rsidR="00CF539A" w:rsidRPr="003C4A92">
        <w:rPr>
          <w:sz w:val="30"/>
          <w:szCs w:val="30"/>
        </w:rPr>
        <w:t>у</w:t>
      </w:r>
      <w:r w:rsidR="00096C0B" w:rsidRPr="003C4A92">
        <w:rPr>
          <w:sz w:val="30"/>
          <w:szCs w:val="30"/>
        </w:rPr>
        <w:t xml:space="preserve"> </w:t>
      </w:r>
      <w:r w:rsidR="00CF539A" w:rsidRPr="003C4A92">
        <w:rPr>
          <w:sz w:val="30"/>
          <w:szCs w:val="30"/>
        </w:rPr>
        <w:t>«Иностранный язык»;</w:t>
      </w:r>
    </w:p>
    <w:p w14:paraId="291C757C" w14:textId="77777777" w:rsidR="00CF539A" w:rsidRPr="00BC5769" w:rsidRDefault="00000000" w:rsidP="00DC59CD">
      <w:pPr>
        <w:spacing w:line="240" w:lineRule="auto"/>
        <w:rPr>
          <w:rStyle w:val="a6"/>
          <w:color w:val="auto"/>
          <w:sz w:val="30"/>
          <w:szCs w:val="30"/>
          <w:u w:val="none"/>
        </w:rPr>
      </w:pPr>
      <w:hyperlink r:id="rId60" w:history="1">
        <w:r w:rsidR="00096C0B" w:rsidRPr="00BC5769">
          <w:rPr>
            <w:rStyle w:val="a6"/>
            <w:i/>
            <w:iCs/>
            <w:sz w:val="30"/>
            <w:szCs w:val="30"/>
          </w:rPr>
          <w:t>http://www.belarus.by/ru/travel/heritage</w:t>
        </w:r>
      </w:hyperlink>
      <w:r w:rsidR="00096C0B" w:rsidRPr="003C4A92">
        <w:rPr>
          <w:sz w:val="30"/>
          <w:szCs w:val="30"/>
        </w:rPr>
        <w:t xml:space="preserve"> – </w:t>
      </w:r>
      <w:hyperlink r:id="rId61" w:history="1">
        <w:r w:rsidR="00096C0B" w:rsidRPr="00BC5769">
          <w:rPr>
            <w:rStyle w:val="a6"/>
            <w:color w:val="auto"/>
            <w:sz w:val="30"/>
            <w:szCs w:val="30"/>
            <w:u w:val="none"/>
          </w:rPr>
          <w:t xml:space="preserve">официальный сайт Республики Беларусь; </w:t>
        </w:r>
      </w:hyperlink>
    </w:p>
    <w:p w14:paraId="72C52C05" w14:textId="02080624" w:rsidR="00096C0B" w:rsidRPr="003C4A92" w:rsidRDefault="00000000" w:rsidP="00DC59CD">
      <w:pPr>
        <w:spacing w:after="0" w:line="240" w:lineRule="auto"/>
        <w:rPr>
          <w:sz w:val="30"/>
          <w:szCs w:val="30"/>
        </w:rPr>
      </w:pPr>
      <w:hyperlink r:id="rId62" w:history="1">
        <w:r w:rsidR="008D64CA" w:rsidRPr="00BC5769">
          <w:rPr>
            <w:rStyle w:val="a6"/>
            <w:i/>
            <w:iCs/>
            <w:sz w:val="30"/>
            <w:szCs w:val="30"/>
          </w:rPr>
          <w:t>http://www.belstat.gov.by/</w:t>
        </w:r>
      </w:hyperlink>
      <w:r w:rsidR="00096C0B" w:rsidRPr="00BC5769">
        <w:rPr>
          <w:i/>
          <w:iCs/>
          <w:sz w:val="30"/>
          <w:szCs w:val="30"/>
        </w:rPr>
        <w:t xml:space="preserve"> </w:t>
      </w:r>
      <w:r w:rsidR="00096C0B" w:rsidRPr="003C4A92">
        <w:rPr>
          <w:sz w:val="30"/>
          <w:szCs w:val="30"/>
        </w:rPr>
        <w:t>– Статистический ежегодник Республики Беларусь.</w:t>
      </w:r>
    </w:p>
    <w:p w14:paraId="17DFC00E" w14:textId="03222C33" w:rsidR="002509CE" w:rsidRDefault="00237624" w:rsidP="00DC59CD">
      <w:pPr>
        <w:autoSpaceDN w:val="0"/>
        <w:spacing w:after="0" w:line="240" w:lineRule="auto"/>
        <w:rPr>
          <w:rFonts w:eastAsia="Calibri" w:cs="Times New Roman"/>
          <w:b/>
          <w:color w:val="auto"/>
          <w:sz w:val="30"/>
          <w:szCs w:val="30"/>
          <w:u w:val="single"/>
        </w:rPr>
      </w:pPr>
      <w:r>
        <w:rPr>
          <w:rFonts w:eastAsia="Calibri" w:cs="Times New Roman"/>
          <w:b/>
          <w:color w:val="auto"/>
          <w:sz w:val="30"/>
          <w:szCs w:val="30"/>
        </w:rPr>
        <w:t>7.</w:t>
      </w:r>
      <w:r w:rsidR="002509CE" w:rsidRPr="003C4A92">
        <w:rPr>
          <w:rFonts w:eastAsia="Calibri" w:cs="Times New Roman"/>
          <w:b/>
          <w:color w:val="auto"/>
          <w:sz w:val="30"/>
          <w:szCs w:val="30"/>
        </w:rPr>
        <w:t xml:space="preserve"> </w:t>
      </w:r>
      <w:r w:rsidR="002509CE" w:rsidRPr="003C4A92">
        <w:rPr>
          <w:rFonts w:eastAsia="Calibri" w:cs="Times New Roman"/>
          <w:b/>
          <w:color w:val="auto"/>
          <w:sz w:val="30"/>
          <w:szCs w:val="30"/>
          <w:u w:val="single"/>
        </w:rPr>
        <w:t>Организация методической работы</w:t>
      </w:r>
    </w:p>
    <w:p w14:paraId="683C0100" w14:textId="0D7A3696" w:rsidR="00911D0C" w:rsidRPr="00911D0C" w:rsidRDefault="00CC1F3A" w:rsidP="00911D0C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30E40">
        <w:rPr>
          <w:rFonts w:eastAsia="Calibri" w:cs="Times New Roman"/>
          <w:color w:val="000000"/>
          <w:sz w:val="30"/>
          <w:szCs w:val="30"/>
        </w:rPr>
        <w:t xml:space="preserve">Для организации деятельности методических </w:t>
      </w:r>
      <w:r w:rsidRPr="00CC1F3A">
        <w:rPr>
          <w:rFonts w:eastAsia="Calibri" w:cs="Times New Roman"/>
          <w:color w:val="000000"/>
          <w:sz w:val="30"/>
          <w:szCs w:val="30"/>
        </w:rPr>
        <w:t>формирований учителей</w:t>
      </w:r>
      <w:r w:rsidRPr="00CC1F3A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931E16">
        <w:rPr>
          <w:rFonts w:eastAsia="Calibri" w:cs="Times New Roman"/>
          <w:color w:val="000000"/>
          <w:sz w:val="30"/>
          <w:szCs w:val="30"/>
          <w:lang w:val="be-BY"/>
        </w:rPr>
        <w:t>иностранн</w:t>
      </w:r>
      <w:r w:rsidR="001870F2" w:rsidRPr="00931E16">
        <w:rPr>
          <w:rFonts w:eastAsia="Calibri" w:cs="Times New Roman"/>
          <w:color w:val="000000"/>
          <w:sz w:val="30"/>
          <w:szCs w:val="30"/>
          <w:lang w:val="be-BY"/>
        </w:rPr>
        <w:t>ых</w:t>
      </w:r>
      <w:r w:rsidRPr="00931E16">
        <w:rPr>
          <w:rFonts w:eastAsia="Calibri" w:cs="Times New Roman"/>
          <w:color w:val="000000"/>
          <w:sz w:val="30"/>
          <w:szCs w:val="30"/>
          <w:lang w:val="be-BY"/>
        </w:rPr>
        <w:t xml:space="preserve"> язык</w:t>
      </w:r>
      <w:r w:rsidR="001870F2" w:rsidRPr="00931E16">
        <w:rPr>
          <w:rFonts w:eastAsia="Calibri" w:cs="Times New Roman"/>
          <w:color w:val="000000"/>
          <w:sz w:val="30"/>
          <w:szCs w:val="30"/>
          <w:lang w:val="be-BY"/>
        </w:rPr>
        <w:t>ов</w:t>
      </w:r>
      <w:r w:rsidRPr="00CC1F3A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CC1F3A">
        <w:rPr>
          <w:rFonts w:eastAsia="Calibri" w:cs="Times New Roman"/>
          <w:sz w:val="30"/>
          <w:szCs w:val="30"/>
        </w:rPr>
        <w:t>в 2024/2025 учебном году предлагается единая тема</w:t>
      </w:r>
      <w:r w:rsidR="00911D0C">
        <w:rPr>
          <w:rFonts w:eastAsia="Calibri" w:cs="Times New Roman"/>
          <w:sz w:val="30"/>
          <w:szCs w:val="30"/>
        </w:rPr>
        <w:t>:</w:t>
      </w:r>
      <w:r w:rsidRPr="00CC1F3A">
        <w:rPr>
          <w:rFonts w:eastAsia="Calibri" w:cs="Times New Roman"/>
          <w:sz w:val="30"/>
          <w:szCs w:val="30"/>
        </w:rPr>
        <w:t xml:space="preserve"> </w:t>
      </w:r>
      <w:r w:rsidR="00911D0C" w:rsidRPr="00911D0C">
        <w:rPr>
          <w:rFonts w:eastAsia="Calibri" w:cs="Times New Roman"/>
          <w:b/>
          <w:sz w:val="30"/>
          <w:szCs w:val="30"/>
        </w:rPr>
        <w:t>«</w:t>
      </w:r>
      <w:r w:rsidR="00F31DDB">
        <w:rPr>
          <w:rFonts w:eastAsia="Calibri" w:cs="Times New Roman"/>
          <w:b/>
          <w:color w:val="auto"/>
          <w:sz w:val="30"/>
          <w:szCs w:val="30"/>
        </w:rPr>
        <w:t xml:space="preserve">Повышение 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 xml:space="preserve">качества </w:t>
      </w:r>
      <w:r w:rsidR="0058080B">
        <w:rPr>
          <w:rFonts w:eastAsia="Calibri" w:cs="Times New Roman"/>
          <w:b/>
          <w:color w:val="auto"/>
          <w:sz w:val="30"/>
          <w:szCs w:val="30"/>
        </w:rPr>
        <w:t>образования</w:t>
      </w:r>
      <w:r w:rsidR="00F31DDB">
        <w:rPr>
          <w:rFonts w:eastAsia="Calibri" w:cs="Times New Roman"/>
          <w:b/>
          <w:color w:val="auto"/>
          <w:sz w:val="30"/>
          <w:szCs w:val="30"/>
        </w:rPr>
        <w:t xml:space="preserve"> 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>средствами учебного предмета</w:t>
      </w:r>
      <w:r w:rsidR="00470823">
        <w:rPr>
          <w:rFonts w:eastAsia="Calibri" w:cs="Times New Roman"/>
          <w:b/>
          <w:color w:val="auto"/>
          <w:sz w:val="30"/>
          <w:szCs w:val="30"/>
        </w:rPr>
        <w:t xml:space="preserve"> «Иностранный язык»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>, в том числе в контексте формирования функциональной грамотности учащихся»</w:t>
      </w:r>
      <w:r w:rsidR="00AF5D4C">
        <w:rPr>
          <w:rFonts w:eastAsia="Calibri" w:cs="Times New Roman"/>
          <w:b/>
          <w:color w:val="auto"/>
          <w:sz w:val="30"/>
          <w:szCs w:val="30"/>
        </w:rPr>
        <w:t>.</w:t>
      </w:r>
    </w:p>
    <w:p w14:paraId="08500E31" w14:textId="6243BF6F" w:rsidR="00CC1F3A" w:rsidRPr="00CC1F3A" w:rsidRDefault="00CC1F3A" w:rsidP="00DC59CD">
      <w:pPr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CC1F3A">
        <w:rPr>
          <w:rFonts w:eastAsia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 </w:t>
      </w:r>
      <w:r w:rsidR="00237624">
        <w:rPr>
          <w:rFonts w:eastAsia="Times New Roman" w:cs="Times New Roman"/>
          <w:color w:val="000000"/>
          <w:sz w:val="30"/>
          <w:szCs w:val="30"/>
        </w:rPr>
        <w:t>с</w:t>
      </w:r>
      <w:r w:rsidRPr="00CC1F3A">
        <w:rPr>
          <w:rFonts w:eastAsia="Times New Roman" w:cs="Times New Roman"/>
          <w:color w:val="000000"/>
          <w:sz w:val="30"/>
          <w:szCs w:val="30"/>
        </w:rPr>
        <w:t>овершенствование профессиональной компетентности учителя</w:t>
      </w:r>
      <w:r w:rsidR="00883CD3">
        <w:rPr>
          <w:rFonts w:eastAsia="Times New Roman" w:cs="Times New Roman"/>
          <w:color w:val="000000"/>
          <w:sz w:val="30"/>
          <w:szCs w:val="30"/>
        </w:rPr>
        <w:t xml:space="preserve"> </w:t>
      </w:r>
      <w:r w:rsidRPr="00CC1F3A">
        <w:rPr>
          <w:rFonts w:eastAsia="Times New Roman" w:cs="Times New Roman"/>
          <w:color w:val="000000"/>
          <w:sz w:val="30"/>
          <w:szCs w:val="30"/>
        </w:rPr>
        <w:t>по вопросам формирования функциональной грамотности учащихся.</w:t>
      </w:r>
    </w:p>
    <w:p w14:paraId="023D160B" w14:textId="77777777" w:rsidR="00CC1F3A" w:rsidRPr="00CC1F3A" w:rsidRDefault="00CC1F3A" w:rsidP="00DC59CD">
      <w:pPr>
        <w:tabs>
          <w:tab w:val="left" w:pos="0"/>
        </w:tabs>
        <w:autoSpaceDN w:val="0"/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CC1F3A">
        <w:rPr>
          <w:rFonts w:eastAsia="Times New Roman" w:cs="Times New Roman"/>
          <w:bCs/>
          <w:color w:val="000000"/>
          <w:sz w:val="30"/>
          <w:szCs w:val="30"/>
        </w:rPr>
        <w:t>На августовских инструктивно-методических совещаниях рекомендуется обсудить следующие вопросы:</w:t>
      </w:r>
    </w:p>
    <w:p w14:paraId="06753C93" w14:textId="77777777" w:rsidR="00AF5D4C" w:rsidRDefault="00CC1F3A" w:rsidP="00DC59CD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CC1F3A">
        <w:rPr>
          <w:sz w:val="30"/>
          <w:szCs w:val="30"/>
          <w:lang w:eastAsia="ru-RU"/>
        </w:rPr>
        <w:t xml:space="preserve">1. </w:t>
      </w:r>
      <w:r w:rsidRPr="00CC1F3A">
        <w:rPr>
          <w:sz w:val="30"/>
          <w:szCs w:val="30"/>
          <w:lang w:val="be-BY" w:eastAsia="ru-RU"/>
        </w:rPr>
        <w:t xml:space="preserve">Нормативное правовое и научно-методическое обеспечение </w:t>
      </w:r>
      <w:r w:rsidRPr="00CC1F3A">
        <w:rPr>
          <w:color w:val="000000"/>
          <w:sz w:val="30"/>
          <w:szCs w:val="30"/>
        </w:rPr>
        <w:t xml:space="preserve">образовательного процесса по иностранному языку </w:t>
      </w:r>
      <w:r w:rsidRPr="00CC1F3A">
        <w:rPr>
          <w:sz w:val="30"/>
          <w:szCs w:val="30"/>
          <w:lang w:val="be-BY" w:eastAsia="ru-RU"/>
        </w:rPr>
        <w:t>в 2024/2025 учебном году:</w:t>
      </w:r>
    </w:p>
    <w:p w14:paraId="7C8345DC" w14:textId="20CDA0D1" w:rsidR="00CC1F3A" w:rsidRPr="00CC1F3A" w:rsidRDefault="00CC1F3A" w:rsidP="00DC59CD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CC1F3A">
        <w:rPr>
          <w:sz w:val="30"/>
          <w:szCs w:val="30"/>
          <w:lang w:val="be-BY" w:eastAsia="ru-RU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</w:t>
      </w:r>
      <w:r w:rsidR="00420E31">
        <w:rPr>
          <w:sz w:val="30"/>
          <w:szCs w:val="30"/>
          <w:lang w:val="en-US" w:eastAsia="ru-RU"/>
        </w:rPr>
        <w:t>I</w:t>
      </w:r>
      <w:r w:rsidR="00420E31" w:rsidRPr="00420E31">
        <w:rPr>
          <w:sz w:val="30"/>
          <w:szCs w:val="30"/>
          <w:lang w:eastAsia="ru-RU"/>
        </w:rPr>
        <w:t xml:space="preserve">, </w:t>
      </w:r>
      <w:r w:rsidRPr="00CC1F3A">
        <w:rPr>
          <w:sz w:val="30"/>
          <w:szCs w:val="30"/>
          <w:lang w:val="be-BY" w:eastAsia="ru-RU"/>
        </w:rPr>
        <w:t>II и III ступен</w:t>
      </w:r>
      <w:r w:rsidR="00420E31">
        <w:rPr>
          <w:sz w:val="30"/>
          <w:szCs w:val="30"/>
          <w:lang w:val="be-BY" w:eastAsia="ru-RU"/>
        </w:rPr>
        <w:t>ях</w:t>
      </w:r>
      <w:r w:rsidRPr="00CC1F3A">
        <w:rPr>
          <w:sz w:val="30"/>
          <w:szCs w:val="30"/>
          <w:lang w:val="be-BY" w:eastAsia="ru-RU"/>
        </w:rPr>
        <w:t xml:space="preserve"> общего среднего образования, особенности выполнения их требований в новом учебном году;</w:t>
      </w:r>
    </w:p>
    <w:p w14:paraId="531C0D06" w14:textId="77777777" w:rsidR="00CC1F3A" w:rsidRPr="00CC1F3A" w:rsidRDefault="00CC1F3A" w:rsidP="00DC59CD">
      <w:pPr>
        <w:spacing w:after="0" w:line="240" w:lineRule="auto"/>
        <w:rPr>
          <w:color w:val="000000"/>
          <w:sz w:val="30"/>
          <w:szCs w:val="30"/>
          <w:lang w:eastAsia="ru-RU"/>
        </w:rPr>
      </w:pPr>
      <w:r w:rsidRPr="00CC1F3A">
        <w:rPr>
          <w:color w:val="000000"/>
          <w:sz w:val="30"/>
          <w:szCs w:val="30"/>
          <w:lang w:eastAsia="ru-RU"/>
        </w:rPr>
        <w:t>вопросы безопасности организации образовательного процесса в учреждениях общего среднего образования;</w:t>
      </w:r>
    </w:p>
    <w:p w14:paraId="762C7292" w14:textId="59B4726C" w:rsidR="00CC1F3A" w:rsidRPr="00CC1F3A" w:rsidRDefault="00237624" w:rsidP="00DC59CD">
      <w:pPr>
        <w:shd w:val="clear" w:color="auto" w:fill="FFFFFF"/>
        <w:tabs>
          <w:tab w:val="left" w:pos="0"/>
        </w:tabs>
        <w:autoSpaceDN w:val="0"/>
        <w:spacing w:after="0" w:line="240" w:lineRule="auto"/>
        <w:contextualSpacing/>
        <w:rPr>
          <w:rFonts w:eastAsia="Calibri" w:cs="Times New Roman"/>
          <w:color w:val="000000"/>
          <w:sz w:val="30"/>
          <w:szCs w:val="30"/>
        </w:rPr>
      </w:pPr>
      <w:r>
        <w:rPr>
          <w:sz w:val="30"/>
          <w:szCs w:val="30"/>
        </w:rPr>
        <w:t>новые учебные издания</w:t>
      </w:r>
      <w:r w:rsidR="00CC1F3A" w:rsidRPr="00CC1F3A">
        <w:rPr>
          <w:rFonts w:eastAsia="Calibri" w:cs="Times New Roman"/>
          <w:color w:val="000000"/>
          <w:sz w:val="30"/>
          <w:szCs w:val="30"/>
        </w:rPr>
        <w:t xml:space="preserve"> по учебному предмету «Иностранный язык»;</w:t>
      </w:r>
    </w:p>
    <w:p w14:paraId="2234519D" w14:textId="3950DB7C" w:rsidR="00CC1F3A" w:rsidRPr="00CC1F3A" w:rsidRDefault="00CC1F3A" w:rsidP="00DC59CD">
      <w:pPr>
        <w:spacing w:after="0" w:line="240" w:lineRule="auto"/>
        <w:ind w:firstLine="708"/>
        <w:rPr>
          <w:rFonts w:cs="Times New Roman"/>
          <w:sz w:val="30"/>
          <w:szCs w:val="30"/>
        </w:rPr>
      </w:pPr>
      <w:r w:rsidRPr="00CC1F3A">
        <w:rPr>
          <w:rFonts w:cs="Times New Roman"/>
          <w:sz w:val="30"/>
          <w:szCs w:val="30"/>
          <w:lang w:val="be-BY"/>
        </w:rPr>
        <w:t>анал</w:t>
      </w:r>
      <w:r w:rsidRPr="00CC1F3A">
        <w:rPr>
          <w:rFonts w:cs="Times New Roman"/>
          <w:sz w:val="30"/>
          <w:szCs w:val="30"/>
        </w:rPr>
        <w:t xml:space="preserve">из </w:t>
      </w:r>
      <w:r w:rsidRPr="00CC1F3A">
        <w:rPr>
          <w:rFonts w:cs="Times New Roman"/>
          <w:sz w:val="30"/>
          <w:szCs w:val="30"/>
          <w:lang w:val="be-BY"/>
        </w:rPr>
        <w:t>результатов</w:t>
      </w:r>
      <w:r w:rsidRPr="00CC1F3A">
        <w:rPr>
          <w:rFonts w:cs="Times New Roman"/>
          <w:sz w:val="30"/>
          <w:szCs w:val="30"/>
        </w:rPr>
        <w:t xml:space="preserve"> и </w:t>
      </w:r>
      <w:r w:rsidRPr="00CC1F3A">
        <w:rPr>
          <w:rFonts w:cs="Times New Roman"/>
          <w:sz w:val="30"/>
          <w:szCs w:val="30"/>
          <w:lang w:val="be-BY"/>
        </w:rPr>
        <w:t xml:space="preserve">направления совершенствования </w:t>
      </w:r>
      <w:r w:rsidRPr="00CC1F3A">
        <w:rPr>
          <w:rFonts w:cs="Times New Roman"/>
          <w:sz w:val="30"/>
          <w:szCs w:val="30"/>
        </w:rPr>
        <w:t>подготовки учащихся к централизованному экзамен</w:t>
      </w:r>
      <w:r w:rsidRPr="00CC1F3A">
        <w:rPr>
          <w:rFonts w:cs="Times New Roman"/>
          <w:sz w:val="30"/>
          <w:szCs w:val="30"/>
          <w:lang w:val="be-BY"/>
        </w:rPr>
        <w:t>у</w:t>
      </w:r>
      <w:r w:rsidRPr="00CC1F3A">
        <w:rPr>
          <w:rFonts w:cs="Times New Roman"/>
          <w:sz w:val="30"/>
          <w:szCs w:val="30"/>
        </w:rPr>
        <w:t xml:space="preserve"> по иностранному языку</w:t>
      </w:r>
      <w:r w:rsidRPr="00CC1F3A">
        <w:rPr>
          <w:sz w:val="30"/>
          <w:szCs w:val="30"/>
        </w:rPr>
        <w:t xml:space="preserve"> </w:t>
      </w:r>
      <w:r w:rsidRPr="00CC1F3A">
        <w:rPr>
          <w:rFonts w:cs="Times New Roman"/>
          <w:sz w:val="30"/>
          <w:szCs w:val="30"/>
        </w:rPr>
        <w:t>на III</w:t>
      </w:r>
      <w:r w:rsidR="00FB7652">
        <w:rPr>
          <w:rFonts w:cs="Times New Roman"/>
          <w:sz w:val="30"/>
          <w:szCs w:val="30"/>
        </w:rPr>
        <w:t> </w:t>
      </w:r>
      <w:r w:rsidRPr="00CC1F3A">
        <w:rPr>
          <w:rFonts w:cs="Times New Roman"/>
          <w:sz w:val="30"/>
          <w:szCs w:val="30"/>
        </w:rPr>
        <w:t>ступени общего среднего образования.</w:t>
      </w:r>
    </w:p>
    <w:p w14:paraId="4C2BB034" w14:textId="77777777" w:rsidR="00CC1F3A" w:rsidRPr="00CC1F3A" w:rsidRDefault="00CC1F3A" w:rsidP="00DC59CD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CC1F3A">
        <w:rPr>
          <w:color w:val="000000"/>
          <w:sz w:val="30"/>
          <w:szCs w:val="30"/>
        </w:rPr>
        <w:t>2. Планирование методической работы с учителями иностранного языка в 2024/2025 учебном году с учетом анализа результатов предыдущего учебного года.</w:t>
      </w:r>
    </w:p>
    <w:p w14:paraId="61B9579A" w14:textId="3DCDB590" w:rsidR="0012534C" w:rsidRDefault="00CC1F3A" w:rsidP="00DC59CD">
      <w:pPr>
        <w:autoSpaceDE w:val="0"/>
        <w:autoSpaceDN w:val="0"/>
        <w:spacing w:after="0" w:line="240" w:lineRule="auto"/>
        <w:contextualSpacing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 xml:space="preserve">Развитие профессиональной компетентности </w:t>
      </w:r>
      <w:r w:rsidR="00E723C1" w:rsidRPr="00CC1F3A">
        <w:rPr>
          <w:rFonts w:eastAsia="Calibri" w:cs="Times New Roman"/>
          <w:sz w:val="30"/>
          <w:szCs w:val="30"/>
        </w:rPr>
        <w:t>учителей иностранного языка</w:t>
      </w:r>
      <w:r w:rsidR="00E723C1" w:rsidRPr="005A7C51">
        <w:rPr>
          <w:rFonts w:eastAsia="Calibri" w:cs="Times New Roman"/>
          <w:sz w:val="30"/>
          <w:szCs w:val="30"/>
        </w:rPr>
        <w:t xml:space="preserve"> </w:t>
      </w:r>
      <w:r w:rsidRPr="00CC1F3A">
        <w:rPr>
          <w:rFonts w:eastAsia="Calibri" w:cs="Times New Roman"/>
          <w:sz w:val="30"/>
          <w:szCs w:val="30"/>
        </w:rPr>
        <w:t xml:space="preserve">осуществляется через работу методических формирований: школьного, районного (городского) учебно-методических объединений, школы молодого учителя, школы совершенствования педагогического </w:t>
      </w:r>
      <w:r w:rsidRPr="00CC1F3A">
        <w:rPr>
          <w:rFonts w:eastAsia="Calibri" w:cs="Times New Roman"/>
          <w:sz w:val="30"/>
          <w:szCs w:val="30"/>
        </w:rPr>
        <w:lastRenderedPageBreak/>
        <w:t xml:space="preserve">мастерства, школы передового педагогического опыта, творческих и проблемных групп и др. </w:t>
      </w:r>
    </w:p>
    <w:p w14:paraId="43138F43" w14:textId="094E5542" w:rsidR="00CC1F3A" w:rsidRPr="00CC1F3A" w:rsidRDefault="00CC1F3A" w:rsidP="00DC59CD">
      <w:pPr>
        <w:autoSpaceDE w:val="0"/>
        <w:autoSpaceDN w:val="0"/>
        <w:spacing w:after="0" w:line="240" w:lineRule="auto"/>
        <w:contextualSpacing/>
        <w:rPr>
          <w:rFonts w:eastAsia="Calibri" w:cs="Times New Roman"/>
          <w:color w:val="000000"/>
          <w:sz w:val="30"/>
          <w:szCs w:val="30"/>
        </w:rPr>
      </w:pPr>
      <w:r w:rsidRPr="00CC1F3A">
        <w:rPr>
          <w:rFonts w:eastAsia="Calibri" w:cs="Times New Roman"/>
          <w:color w:val="000000"/>
          <w:sz w:val="30"/>
          <w:szCs w:val="30"/>
        </w:rPr>
        <w:t xml:space="preserve">Деятельность методических формирований должна планироваться на основе </w:t>
      </w:r>
      <w:r w:rsidRPr="00CC1F3A">
        <w:rPr>
          <w:rFonts w:eastAsia="Calibri" w:cs="Times New Roman"/>
          <w:sz w:val="30"/>
          <w:szCs w:val="30"/>
        </w:rPr>
        <w:t>анализа результатов методической работы за предыдущий учебный год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 с учетом 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требований нормативных правовых актов, </w:t>
      </w:r>
      <w:r w:rsidRPr="00CC1F3A">
        <w:rPr>
          <w:rFonts w:eastAsia="Calibri" w:cs="Times New Roman"/>
          <w:color w:val="000000"/>
          <w:sz w:val="30"/>
          <w:szCs w:val="30"/>
        </w:rPr>
        <w:t>образовательного и квалификационного уровней педаго</w:t>
      </w:r>
      <w:r w:rsidR="00C448BA">
        <w:rPr>
          <w:rFonts w:eastAsia="Calibri" w:cs="Times New Roman"/>
          <w:color w:val="000000"/>
          <w:sz w:val="30"/>
          <w:szCs w:val="30"/>
        </w:rPr>
        <w:t>гов</w:t>
      </w:r>
      <w:r w:rsidRPr="00CC1F3A">
        <w:rPr>
          <w:rFonts w:eastAsia="Calibri" w:cs="Times New Roman"/>
          <w:color w:val="000000"/>
          <w:sz w:val="30"/>
          <w:szCs w:val="30"/>
        </w:rPr>
        <w:t>, их профессиональных интересов, запросов</w:t>
      </w:r>
      <w:r w:rsidR="00420E31">
        <w:rPr>
          <w:rFonts w:eastAsia="Calibri" w:cs="Times New Roman"/>
          <w:color w:val="000000"/>
          <w:sz w:val="30"/>
          <w:szCs w:val="30"/>
        </w:rPr>
        <w:t>,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 содействовать профессиональному развитию</w:t>
      </w:r>
      <w:r w:rsidR="00420E31">
        <w:rPr>
          <w:rFonts w:eastAsia="Calibri" w:cs="Times New Roman"/>
          <w:color w:val="000000"/>
          <w:sz w:val="30"/>
          <w:szCs w:val="30"/>
        </w:rPr>
        <w:t xml:space="preserve"> педагогов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. </w:t>
      </w:r>
    </w:p>
    <w:p w14:paraId="606BC50B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CC1F3A">
        <w:rPr>
          <w:rFonts w:eastAsia="Calibri" w:cs="Times New Roman"/>
          <w:bCs/>
          <w:color w:val="000000"/>
          <w:sz w:val="30"/>
          <w:szCs w:val="30"/>
        </w:rPr>
        <w:t xml:space="preserve">В течение </w:t>
      </w:r>
      <w:r w:rsidRPr="00CC1F3A">
        <w:rPr>
          <w:rFonts w:eastAsia="Calibri" w:cs="Times New Roman"/>
          <w:bCs/>
          <w:sz w:val="30"/>
          <w:szCs w:val="30"/>
        </w:rPr>
        <w:t xml:space="preserve">учебного года на заседаниях методических формирований учителей </w:t>
      </w:r>
      <w:r w:rsidRPr="00931E16">
        <w:rPr>
          <w:rFonts w:eastAsia="Calibri" w:cs="Times New Roman"/>
          <w:bCs/>
          <w:sz w:val="30"/>
          <w:szCs w:val="30"/>
        </w:rPr>
        <w:t>иностранных языков</w:t>
      </w:r>
      <w:r w:rsidRPr="00CC1F3A">
        <w:rPr>
          <w:rFonts w:eastAsia="Calibri" w:cs="Times New Roman"/>
          <w:bCs/>
          <w:sz w:val="30"/>
          <w:szCs w:val="30"/>
        </w:rPr>
        <w:t xml:space="preserve"> рекомендуется </w:t>
      </w:r>
      <w:r w:rsidRPr="00CC1F3A">
        <w:rPr>
          <w:rFonts w:eastAsia="Calibri" w:cs="Times New Roman"/>
          <w:sz w:val="30"/>
          <w:szCs w:val="30"/>
        </w:rPr>
        <w:t>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217330AF" w14:textId="3FE8671B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 xml:space="preserve">проектирование </w:t>
      </w:r>
      <w:r w:rsidR="00911D0C">
        <w:rPr>
          <w:rFonts w:eastAsia="Calibri" w:cs="Times New Roman"/>
          <w:sz w:val="30"/>
          <w:szCs w:val="30"/>
        </w:rPr>
        <w:t>учебного занятия</w:t>
      </w:r>
      <w:r w:rsidRPr="00CC1F3A">
        <w:rPr>
          <w:rFonts w:eastAsia="Calibri" w:cs="Times New Roman"/>
          <w:sz w:val="30"/>
          <w:szCs w:val="30"/>
        </w:rPr>
        <w:t xml:space="preserve"> по иностранному языку с использованием современных методов и средств обучения, различных форм организации учебного взаимодействия, направленных на формирование функциональной грамотности учащихся;</w:t>
      </w:r>
    </w:p>
    <w:p w14:paraId="5B1F5C73" w14:textId="614F9013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проектно-исследовательская деятельность на уроках иностранного языка в контексте формирования функциональной грамотности</w:t>
      </w:r>
      <w:r w:rsidR="0012534C">
        <w:rPr>
          <w:rFonts w:eastAsia="Calibri" w:cs="Times New Roman"/>
          <w:sz w:val="30"/>
          <w:szCs w:val="30"/>
        </w:rPr>
        <w:t xml:space="preserve"> учащихся</w:t>
      </w:r>
      <w:r w:rsidRPr="00CC1F3A">
        <w:rPr>
          <w:rFonts w:eastAsia="Calibri" w:cs="Times New Roman"/>
          <w:sz w:val="30"/>
          <w:szCs w:val="30"/>
        </w:rPr>
        <w:t>;</w:t>
      </w:r>
    </w:p>
    <w:p w14:paraId="5D2A8E6D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функциональные и содержательные возможности учебных пособий по иностранному языку как средство развития читательской грамотности учащихся;</w:t>
      </w:r>
    </w:p>
    <w:p w14:paraId="44A6E5F5" w14:textId="0D58B4B8" w:rsidR="00CC1F3A" w:rsidRPr="00CC1F3A" w:rsidRDefault="001870F2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совершенствование</w:t>
      </w:r>
      <w:r w:rsidR="00CC1F3A" w:rsidRPr="00CC1F3A">
        <w:rPr>
          <w:rFonts w:eastAsia="Calibri" w:cs="Times New Roman"/>
          <w:sz w:val="30"/>
          <w:szCs w:val="30"/>
        </w:rPr>
        <w:t xml:space="preserve"> навыков аналитической работы с текстом на уроках иностранного языка для формирования эмоционального и социального интеллекта как компонентов функциональной грамотности учащихся;</w:t>
      </w:r>
    </w:p>
    <w:p w14:paraId="51D0B33B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практико-ориентированные задания по иностранного языку как средство формирования функциональной грамотности учащихся;</w:t>
      </w:r>
    </w:p>
    <w:p w14:paraId="4E78C65C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воспитательный и развивающий потенциал урока иностранного языка.</w:t>
      </w:r>
    </w:p>
    <w:p w14:paraId="0A5E8ECB" w14:textId="2CEC3798" w:rsidR="00CC1F3A" w:rsidRPr="00CC1F3A" w:rsidRDefault="00CC1F3A" w:rsidP="00DC59CD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</w:t>
      </w:r>
      <w:r w:rsidR="00E272A1" w:rsidRPr="00CC1F3A">
        <w:rPr>
          <w:rFonts w:eastAsia="Calibri" w:cs="Times New Roman"/>
          <w:bCs/>
          <w:sz w:val="30"/>
          <w:szCs w:val="30"/>
        </w:rPr>
        <w:t xml:space="preserve">учителей </w:t>
      </w:r>
      <w:r w:rsidR="00E272A1" w:rsidRPr="00931E16">
        <w:rPr>
          <w:rFonts w:eastAsia="Calibri" w:cs="Times New Roman"/>
          <w:bCs/>
          <w:sz w:val="30"/>
          <w:szCs w:val="30"/>
        </w:rPr>
        <w:t>иностранных языков</w:t>
      </w:r>
      <w:r w:rsidR="00E272A1" w:rsidRPr="00CC1F3A">
        <w:rPr>
          <w:rFonts w:eastAsia="Calibri" w:cs="Times New Roman"/>
          <w:bCs/>
          <w:sz w:val="30"/>
          <w:szCs w:val="30"/>
        </w:rPr>
        <w:t xml:space="preserve"> </w:t>
      </w:r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>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63" w:history="1">
        <w:r w:rsidRPr="00CC1F3A">
          <w:rPr>
            <w:rStyle w:val="a6"/>
            <w:rFonts w:eastAsia="Times New Roman" w:cs="Times New Roman"/>
            <w:sz w:val="30"/>
            <w:szCs w:val="30"/>
            <w:lang w:eastAsia="ru-RU"/>
          </w:rPr>
          <w:t>https://clck.ru/3AJ8HA</w:t>
        </w:r>
      </w:hyperlink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>).</w:t>
      </w:r>
      <w:r w:rsidRPr="00CC1F3A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6898AD47" w14:textId="32414FE2" w:rsidR="00CC1F3A" w:rsidRDefault="00CC1F3A" w:rsidP="00DC59C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 w:val="30"/>
          <w:szCs w:val="30"/>
        </w:rPr>
      </w:pPr>
      <w:r w:rsidRPr="00CC1F3A">
        <w:rPr>
          <w:rFonts w:eastAsia="Times New Roman" w:cs="Times New Roman"/>
          <w:color w:val="000000"/>
          <w:sz w:val="30"/>
          <w:szCs w:val="30"/>
        </w:rPr>
        <w:t xml:space="preserve">Образовательные программы повышения квалификации учителей иностранного языка реализуются также на базе Института повышения квалификации и переподготовки кадров учреждения образования </w:t>
      </w:r>
      <w:r w:rsidRPr="00CC1F3A">
        <w:rPr>
          <w:rFonts w:eastAsia="Times New Roman" w:cs="Times New Roman"/>
          <w:color w:val="000000"/>
          <w:spacing w:val="20"/>
          <w:sz w:val="30"/>
          <w:szCs w:val="30"/>
        </w:rPr>
        <w:lastRenderedPageBreak/>
        <w:t>«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Минский государственный лингвистический университет» </w:t>
      </w:r>
      <w:r w:rsidRPr="00CC1F3A">
        <w:rPr>
          <w:rFonts w:eastAsia="Times New Roman" w:cs="Times New Roman"/>
          <w:i/>
          <w:iCs/>
          <w:color w:val="000000"/>
          <w:sz w:val="30"/>
          <w:szCs w:val="30"/>
        </w:rPr>
        <w:t>(</w:t>
      </w:r>
      <w:hyperlink r:id="rId64" w:history="1">
        <w:r w:rsidR="00B90368" w:rsidRPr="002F3769">
          <w:rPr>
            <w:rStyle w:val="a6"/>
            <w:rFonts w:eastAsia="Times New Roman" w:cs="Times New Roman"/>
            <w:i/>
            <w:iCs/>
            <w:sz w:val="30"/>
            <w:szCs w:val="30"/>
          </w:rPr>
          <w:t>https://mslu.by/ipk</w:t>
        </w:r>
      </w:hyperlink>
      <w:r w:rsidRPr="00CC1F3A">
        <w:rPr>
          <w:rFonts w:eastAsia="Times New Roman" w:cs="Times New Roman"/>
          <w:i/>
          <w:iCs/>
          <w:color w:val="000000"/>
          <w:sz w:val="30"/>
          <w:szCs w:val="30"/>
        </w:rPr>
        <w:t>)</w:t>
      </w:r>
      <w:r w:rsidRPr="00CC1F3A">
        <w:rPr>
          <w:rFonts w:eastAsia="Times New Roman" w:cs="Times New Roman"/>
          <w:color w:val="000000"/>
          <w:sz w:val="30"/>
          <w:szCs w:val="30"/>
        </w:rPr>
        <w:t>.</w:t>
      </w:r>
    </w:p>
    <w:p w14:paraId="4761C278" w14:textId="37C0237F" w:rsidR="00466886" w:rsidRDefault="00466886" w:rsidP="00466886">
      <w:pPr>
        <w:spacing w:line="240" w:lineRule="auto"/>
        <w:ind w:firstLine="708"/>
        <w:rPr>
          <w:rFonts w:cs="Times New Roman"/>
          <w:sz w:val="30"/>
          <w:szCs w:val="30"/>
          <w:lang w:val="be-BY"/>
        </w:rPr>
      </w:pPr>
      <w:r w:rsidRPr="00466886">
        <w:rPr>
          <w:rFonts w:cs="Times New Roman"/>
          <w:color w:val="auto"/>
          <w:sz w:val="30"/>
          <w:szCs w:val="30"/>
        </w:rPr>
        <w:t>Научно-информационную и организационно-методическую помощь</w:t>
      </w:r>
      <w:r w:rsidRPr="00466886">
        <w:rPr>
          <w:rFonts w:ascii="inherit" w:eastAsia="Times New Roman" w:hAnsi="inherit" w:cs="Courier New"/>
          <w:color w:val="202124"/>
          <w:sz w:val="30"/>
          <w:szCs w:val="30"/>
          <w:lang w:eastAsia="ru-RU"/>
        </w:rPr>
        <w:t xml:space="preserve"> </w:t>
      </w:r>
      <w:r w:rsidRPr="00466886">
        <w:rPr>
          <w:rFonts w:cs="Times New Roman"/>
          <w:color w:val="auto"/>
          <w:sz w:val="30"/>
          <w:szCs w:val="30"/>
        </w:rPr>
        <w:t xml:space="preserve">учителям </w:t>
      </w:r>
      <w:r>
        <w:rPr>
          <w:rFonts w:cs="Times New Roman"/>
          <w:color w:val="auto"/>
          <w:sz w:val="30"/>
          <w:szCs w:val="30"/>
        </w:rPr>
        <w:t>иностранных языков</w:t>
      </w:r>
      <w:r w:rsidRPr="00466886">
        <w:rPr>
          <w:rFonts w:cs="Times New Roman"/>
          <w:color w:val="auto"/>
          <w:sz w:val="30"/>
          <w:szCs w:val="30"/>
        </w:rPr>
        <w:t xml:space="preserve"> оказывает журнал </w:t>
      </w:r>
      <w:r>
        <w:rPr>
          <w:rFonts w:cs="Times New Roman"/>
          <w:sz w:val="30"/>
          <w:szCs w:val="30"/>
          <w:lang w:val="be-BY"/>
        </w:rPr>
        <w:t>«</w:t>
      </w:r>
      <w:r w:rsidRPr="0098600A">
        <w:rPr>
          <w:rFonts w:cs="Times New Roman"/>
          <w:b/>
          <w:sz w:val="30"/>
          <w:szCs w:val="30"/>
          <w:lang w:val="be-BY"/>
        </w:rPr>
        <w:t>Замежныя мовы</w:t>
      </w:r>
      <w:r>
        <w:rPr>
          <w:rFonts w:cs="Times New Roman"/>
          <w:sz w:val="30"/>
          <w:szCs w:val="30"/>
          <w:lang w:val="be-BY"/>
        </w:rPr>
        <w:t>»</w:t>
      </w:r>
      <w:r w:rsidRPr="00397597">
        <w:rPr>
          <w:rFonts w:cs="Times New Roman"/>
          <w:sz w:val="30"/>
          <w:szCs w:val="30"/>
        </w:rPr>
        <w:t xml:space="preserve"> </w:t>
      </w:r>
      <w:r w:rsidRPr="00B90368">
        <w:rPr>
          <w:rFonts w:cs="Times New Roman"/>
          <w:color w:val="auto"/>
          <w:sz w:val="30"/>
          <w:szCs w:val="30"/>
        </w:rPr>
        <w:t>(</w:t>
      </w:r>
      <w:r w:rsidR="00B90368">
        <w:rPr>
          <w:rFonts w:cs="Times New Roman"/>
          <w:color w:val="auto"/>
          <w:sz w:val="30"/>
          <w:szCs w:val="30"/>
          <w:lang w:val="be-BY"/>
        </w:rPr>
        <w:t>государственное предприятие</w:t>
      </w:r>
      <w:r w:rsidRPr="00466886">
        <w:rPr>
          <w:rFonts w:cs="Times New Roman"/>
          <w:color w:val="auto"/>
          <w:sz w:val="30"/>
          <w:szCs w:val="30"/>
          <w:lang w:val="be-BY"/>
        </w:rPr>
        <w:t xml:space="preserve"> «Издательство </w:t>
      </w:r>
      <w:r w:rsidR="00660603" w:rsidRPr="00466886">
        <w:rPr>
          <w:rFonts w:cs="Times New Roman"/>
          <w:color w:val="auto"/>
          <w:sz w:val="30"/>
          <w:szCs w:val="30"/>
          <w:lang w:val="be-BY"/>
        </w:rPr>
        <w:t>«</w:t>
      </w:r>
      <w:r w:rsidRPr="00466886">
        <w:rPr>
          <w:rFonts w:cs="Times New Roman"/>
          <w:color w:val="auto"/>
          <w:sz w:val="30"/>
          <w:szCs w:val="30"/>
          <w:lang w:val="be-BY"/>
        </w:rPr>
        <w:t xml:space="preserve">Адукацыя і выхаванне»). </w:t>
      </w:r>
      <w:r w:rsidRPr="00466886">
        <w:rPr>
          <w:rFonts w:cs="Times New Roman"/>
          <w:color w:val="auto"/>
          <w:sz w:val="30"/>
          <w:szCs w:val="30"/>
        </w:rPr>
        <w:t xml:space="preserve">Журнал знакомит </w:t>
      </w:r>
      <w:r>
        <w:rPr>
          <w:rFonts w:cs="Times New Roman"/>
          <w:color w:val="auto"/>
          <w:sz w:val="30"/>
          <w:szCs w:val="30"/>
        </w:rPr>
        <w:t xml:space="preserve">с </w:t>
      </w:r>
      <w:r w:rsidRPr="00397597">
        <w:rPr>
          <w:rFonts w:cs="Times New Roman"/>
          <w:sz w:val="30"/>
          <w:szCs w:val="30"/>
          <w:lang w:val="be-BY"/>
        </w:rPr>
        <w:t>современным</w:t>
      </w:r>
      <w:r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 xml:space="preserve"> подходам</w:t>
      </w:r>
      <w:r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>, метод</w:t>
      </w:r>
      <w:r>
        <w:rPr>
          <w:rFonts w:cs="Times New Roman"/>
          <w:sz w:val="30"/>
          <w:szCs w:val="30"/>
          <w:lang w:val="be-BY"/>
        </w:rPr>
        <w:t>ами</w:t>
      </w:r>
      <w:r w:rsidRPr="00397597">
        <w:rPr>
          <w:rFonts w:cs="Times New Roman"/>
          <w:sz w:val="30"/>
          <w:szCs w:val="30"/>
          <w:lang w:val="be-BY"/>
        </w:rPr>
        <w:t xml:space="preserve"> и технологиям</w:t>
      </w:r>
      <w:r w:rsidR="00973FC9"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 xml:space="preserve"> обучения иностранному языку</w:t>
      </w:r>
      <w:r w:rsidR="00973FC9">
        <w:rPr>
          <w:rFonts w:cs="Times New Roman"/>
          <w:sz w:val="30"/>
          <w:szCs w:val="30"/>
          <w:lang w:val="be-BY"/>
        </w:rPr>
        <w:t xml:space="preserve">, а также </w:t>
      </w:r>
      <w:r w:rsidR="00973FC9" w:rsidRPr="00466886">
        <w:rPr>
          <w:rFonts w:cs="Times New Roman"/>
          <w:color w:val="auto"/>
          <w:sz w:val="30"/>
          <w:szCs w:val="30"/>
        </w:rPr>
        <w:t>публикует разработки уроков</w:t>
      </w:r>
      <w:r w:rsidR="00973FC9">
        <w:rPr>
          <w:rFonts w:cs="Times New Roman"/>
          <w:color w:val="auto"/>
          <w:sz w:val="30"/>
          <w:szCs w:val="30"/>
        </w:rPr>
        <w:t xml:space="preserve"> и внеклассных мероприятий.</w:t>
      </w:r>
    </w:p>
    <w:sectPr w:rsidR="00466886" w:rsidSect="00DC59CD">
      <w:headerReference w:type="default" r:id="rId65"/>
      <w:footerReference w:type="default" r:id="rId6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7965" w14:textId="77777777" w:rsidR="009E59BE" w:rsidRDefault="009E59BE" w:rsidP="005C7D2C">
      <w:pPr>
        <w:spacing w:after="0" w:line="240" w:lineRule="auto"/>
      </w:pPr>
      <w:r>
        <w:separator/>
      </w:r>
    </w:p>
  </w:endnote>
  <w:endnote w:type="continuationSeparator" w:id="0">
    <w:p w14:paraId="63973536" w14:textId="77777777" w:rsidR="009E59BE" w:rsidRDefault="009E59BE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A11B" w14:textId="3ECD2FF4" w:rsidR="00232C25" w:rsidRDefault="00232C25">
    <w:pPr>
      <w:pStyle w:val="ae"/>
      <w:jc w:val="right"/>
    </w:pPr>
  </w:p>
  <w:p w14:paraId="0B68759C" w14:textId="77777777" w:rsidR="00232C25" w:rsidRDefault="00232C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BC3B" w14:textId="77777777" w:rsidR="009E59BE" w:rsidRDefault="009E59BE" w:rsidP="005C7D2C">
      <w:pPr>
        <w:spacing w:after="0" w:line="240" w:lineRule="auto"/>
      </w:pPr>
      <w:r>
        <w:separator/>
      </w:r>
    </w:p>
  </w:footnote>
  <w:footnote w:type="continuationSeparator" w:id="0">
    <w:p w14:paraId="0A1E7840" w14:textId="77777777" w:rsidR="009E59BE" w:rsidRDefault="009E59BE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1785365"/>
      <w:docPartObj>
        <w:docPartGallery w:val="Page Numbers (Top of Page)"/>
        <w:docPartUnique/>
      </w:docPartObj>
    </w:sdtPr>
    <w:sdtContent>
      <w:p w14:paraId="2849372F" w14:textId="711D9E5F" w:rsidR="00D67877" w:rsidRDefault="00D678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80B">
          <w:rPr>
            <w:noProof/>
          </w:rPr>
          <w:t>11</w:t>
        </w:r>
        <w:r>
          <w:fldChar w:fldCharType="end"/>
        </w:r>
      </w:p>
    </w:sdtContent>
  </w:sdt>
  <w:p w14:paraId="21C38E44" w14:textId="77777777" w:rsidR="00D67877" w:rsidRDefault="00D678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5DF60DF"/>
    <w:multiLevelType w:val="hybridMultilevel"/>
    <w:tmpl w:val="27369FCC"/>
    <w:lvl w:ilvl="0" w:tplc="EABE1910">
      <w:start w:val="1"/>
      <w:numFmt w:val="bullet"/>
      <w:lvlText w:val="­"/>
      <w:lvlJc w:val="left"/>
      <w:pPr>
        <w:ind w:left="16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112798"/>
    <w:multiLevelType w:val="multilevel"/>
    <w:tmpl w:val="3D60ED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 w:themeColor="text1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 w:themeColor="text1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 w:themeColor="text1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 w:themeColor="text1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 w:themeColor="text1"/>
        <w:u w:val="none"/>
      </w:rPr>
    </w:lvl>
  </w:abstractNum>
  <w:abstractNum w:abstractNumId="3" w15:restartNumberingAfterBreak="0">
    <w:nsid w:val="0C747AFA"/>
    <w:multiLevelType w:val="hybridMultilevel"/>
    <w:tmpl w:val="E87A552C"/>
    <w:lvl w:ilvl="0" w:tplc="E0305728">
      <w:start w:val="4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3006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1695C"/>
    <w:multiLevelType w:val="multilevel"/>
    <w:tmpl w:val="7474E5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30B9F"/>
    <w:multiLevelType w:val="hybridMultilevel"/>
    <w:tmpl w:val="C4A2320C"/>
    <w:lvl w:ilvl="0" w:tplc="EABE191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466873FC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E739E5"/>
    <w:multiLevelType w:val="hybridMultilevel"/>
    <w:tmpl w:val="868E7480"/>
    <w:lvl w:ilvl="0" w:tplc="A22AB96A">
      <w:start w:val="1"/>
      <w:numFmt w:val="decimal"/>
      <w:lvlText w:val="%1."/>
      <w:lvlJc w:val="left"/>
      <w:pPr>
        <w:ind w:left="1069" w:hanging="360"/>
      </w:pPr>
      <w:rPr>
        <w:sz w:val="3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320C2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236284534">
    <w:abstractNumId w:val="8"/>
  </w:num>
  <w:num w:numId="2" w16cid:durableId="1602833817">
    <w:abstractNumId w:val="7"/>
  </w:num>
  <w:num w:numId="3" w16cid:durableId="740251208">
    <w:abstractNumId w:val="0"/>
  </w:num>
  <w:num w:numId="4" w16cid:durableId="1248508">
    <w:abstractNumId w:val="6"/>
  </w:num>
  <w:num w:numId="5" w16cid:durableId="931553095">
    <w:abstractNumId w:val="5"/>
  </w:num>
  <w:num w:numId="6" w16cid:durableId="2145459549">
    <w:abstractNumId w:val="1"/>
  </w:num>
  <w:num w:numId="7" w16cid:durableId="1490292297">
    <w:abstractNumId w:val="9"/>
  </w:num>
  <w:num w:numId="8" w16cid:durableId="138427538">
    <w:abstractNumId w:val="3"/>
  </w:num>
  <w:num w:numId="9" w16cid:durableId="2502412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8970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5895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173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4147553">
    <w:abstractNumId w:val="2"/>
  </w:num>
  <w:num w:numId="14" w16cid:durableId="1232303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F0"/>
    <w:rsid w:val="00003A49"/>
    <w:rsid w:val="00005392"/>
    <w:rsid w:val="0000772E"/>
    <w:rsid w:val="00012291"/>
    <w:rsid w:val="0001270F"/>
    <w:rsid w:val="00014343"/>
    <w:rsid w:val="00021B5E"/>
    <w:rsid w:val="00025450"/>
    <w:rsid w:val="00025FE7"/>
    <w:rsid w:val="00033050"/>
    <w:rsid w:val="0004331A"/>
    <w:rsid w:val="000452B9"/>
    <w:rsid w:val="00046360"/>
    <w:rsid w:val="00063823"/>
    <w:rsid w:val="00071BAB"/>
    <w:rsid w:val="00076BB3"/>
    <w:rsid w:val="0008249F"/>
    <w:rsid w:val="000870D3"/>
    <w:rsid w:val="0008772F"/>
    <w:rsid w:val="00092895"/>
    <w:rsid w:val="00092C07"/>
    <w:rsid w:val="000961B8"/>
    <w:rsid w:val="00096C0B"/>
    <w:rsid w:val="00097E7D"/>
    <w:rsid w:val="000A149E"/>
    <w:rsid w:val="000A5769"/>
    <w:rsid w:val="000B1040"/>
    <w:rsid w:val="000B6A20"/>
    <w:rsid w:val="000C05A8"/>
    <w:rsid w:val="000C53B6"/>
    <w:rsid w:val="000C6669"/>
    <w:rsid w:val="000C6776"/>
    <w:rsid w:val="000C6BF6"/>
    <w:rsid w:val="000C6D4D"/>
    <w:rsid w:val="000D1135"/>
    <w:rsid w:val="000D3BD5"/>
    <w:rsid w:val="000E0686"/>
    <w:rsid w:val="000E2D3F"/>
    <w:rsid w:val="000E3092"/>
    <w:rsid w:val="000E75B9"/>
    <w:rsid w:val="000F43D3"/>
    <w:rsid w:val="000F6F40"/>
    <w:rsid w:val="001029AD"/>
    <w:rsid w:val="00105DD1"/>
    <w:rsid w:val="001114EF"/>
    <w:rsid w:val="00111FC9"/>
    <w:rsid w:val="001127BA"/>
    <w:rsid w:val="0011662D"/>
    <w:rsid w:val="00121BBF"/>
    <w:rsid w:val="0012534C"/>
    <w:rsid w:val="00130A90"/>
    <w:rsid w:val="00131663"/>
    <w:rsid w:val="00132120"/>
    <w:rsid w:val="00137AC1"/>
    <w:rsid w:val="00140854"/>
    <w:rsid w:val="00141920"/>
    <w:rsid w:val="00143B10"/>
    <w:rsid w:val="0014601D"/>
    <w:rsid w:val="001511CA"/>
    <w:rsid w:val="00156B0E"/>
    <w:rsid w:val="00157B33"/>
    <w:rsid w:val="00162014"/>
    <w:rsid w:val="00166110"/>
    <w:rsid w:val="00170386"/>
    <w:rsid w:val="00172A4D"/>
    <w:rsid w:val="001745E3"/>
    <w:rsid w:val="00175E9E"/>
    <w:rsid w:val="001870F2"/>
    <w:rsid w:val="001934B0"/>
    <w:rsid w:val="00195C11"/>
    <w:rsid w:val="00195F7F"/>
    <w:rsid w:val="001A0F58"/>
    <w:rsid w:val="001A1581"/>
    <w:rsid w:val="001A2BDD"/>
    <w:rsid w:val="001B38C9"/>
    <w:rsid w:val="001B79C5"/>
    <w:rsid w:val="001C59B8"/>
    <w:rsid w:val="001C59DC"/>
    <w:rsid w:val="001D0A63"/>
    <w:rsid w:val="001D4260"/>
    <w:rsid w:val="001E0BA3"/>
    <w:rsid w:val="001E2745"/>
    <w:rsid w:val="001E2A1D"/>
    <w:rsid w:val="001E366A"/>
    <w:rsid w:val="001E5FE3"/>
    <w:rsid w:val="001E6A01"/>
    <w:rsid w:val="001F0F88"/>
    <w:rsid w:val="001F316E"/>
    <w:rsid w:val="001F3549"/>
    <w:rsid w:val="001F4670"/>
    <w:rsid w:val="001F6A3C"/>
    <w:rsid w:val="00200F91"/>
    <w:rsid w:val="0020597C"/>
    <w:rsid w:val="002059A8"/>
    <w:rsid w:val="00213892"/>
    <w:rsid w:val="00223B3C"/>
    <w:rsid w:val="00224F87"/>
    <w:rsid w:val="002253D9"/>
    <w:rsid w:val="002262A0"/>
    <w:rsid w:val="00231DDC"/>
    <w:rsid w:val="00232C25"/>
    <w:rsid w:val="00237624"/>
    <w:rsid w:val="002411B0"/>
    <w:rsid w:val="00242B8D"/>
    <w:rsid w:val="002434C0"/>
    <w:rsid w:val="00247CEF"/>
    <w:rsid w:val="002509CE"/>
    <w:rsid w:val="00250E92"/>
    <w:rsid w:val="0025266C"/>
    <w:rsid w:val="00256527"/>
    <w:rsid w:val="00256EBF"/>
    <w:rsid w:val="0025727E"/>
    <w:rsid w:val="0026311B"/>
    <w:rsid w:val="00265B59"/>
    <w:rsid w:val="0026772E"/>
    <w:rsid w:val="00267A32"/>
    <w:rsid w:val="00275D43"/>
    <w:rsid w:val="00275DD8"/>
    <w:rsid w:val="00284990"/>
    <w:rsid w:val="002952CE"/>
    <w:rsid w:val="002A1AA6"/>
    <w:rsid w:val="002A410B"/>
    <w:rsid w:val="002B5F29"/>
    <w:rsid w:val="002B7750"/>
    <w:rsid w:val="002D464A"/>
    <w:rsid w:val="002D775E"/>
    <w:rsid w:val="002E22B6"/>
    <w:rsid w:val="002E2DE3"/>
    <w:rsid w:val="002E627C"/>
    <w:rsid w:val="002E6A9A"/>
    <w:rsid w:val="002E7EA1"/>
    <w:rsid w:val="002F0A9A"/>
    <w:rsid w:val="002F111E"/>
    <w:rsid w:val="002F21EA"/>
    <w:rsid w:val="002F3389"/>
    <w:rsid w:val="002F56A9"/>
    <w:rsid w:val="002F56CF"/>
    <w:rsid w:val="003025E5"/>
    <w:rsid w:val="00306558"/>
    <w:rsid w:val="003133CE"/>
    <w:rsid w:val="003140CA"/>
    <w:rsid w:val="003157EE"/>
    <w:rsid w:val="00316A8B"/>
    <w:rsid w:val="00316D5A"/>
    <w:rsid w:val="00316FC8"/>
    <w:rsid w:val="00337099"/>
    <w:rsid w:val="003417F1"/>
    <w:rsid w:val="003437A6"/>
    <w:rsid w:val="00345563"/>
    <w:rsid w:val="0035272B"/>
    <w:rsid w:val="00354D0E"/>
    <w:rsid w:val="00354E28"/>
    <w:rsid w:val="003608BB"/>
    <w:rsid w:val="00365621"/>
    <w:rsid w:val="00373E80"/>
    <w:rsid w:val="003813A9"/>
    <w:rsid w:val="003922C9"/>
    <w:rsid w:val="00393DD9"/>
    <w:rsid w:val="00397597"/>
    <w:rsid w:val="003A67AF"/>
    <w:rsid w:val="003A71C9"/>
    <w:rsid w:val="003A7F10"/>
    <w:rsid w:val="003B4687"/>
    <w:rsid w:val="003B553E"/>
    <w:rsid w:val="003B5CC5"/>
    <w:rsid w:val="003C03C5"/>
    <w:rsid w:val="003C40D7"/>
    <w:rsid w:val="003C4A92"/>
    <w:rsid w:val="003C4DBC"/>
    <w:rsid w:val="003D021C"/>
    <w:rsid w:val="003D24FD"/>
    <w:rsid w:val="003D4642"/>
    <w:rsid w:val="003D51E2"/>
    <w:rsid w:val="003D5F4B"/>
    <w:rsid w:val="003E237D"/>
    <w:rsid w:val="003E60E0"/>
    <w:rsid w:val="003F12B3"/>
    <w:rsid w:val="003F7556"/>
    <w:rsid w:val="003F7643"/>
    <w:rsid w:val="003F766C"/>
    <w:rsid w:val="003F77A9"/>
    <w:rsid w:val="00400457"/>
    <w:rsid w:val="004004F2"/>
    <w:rsid w:val="00400921"/>
    <w:rsid w:val="00404024"/>
    <w:rsid w:val="004061D2"/>
    <w:rsid w:val="004133DC"/>
    <w:rsid w:val="00415305"/>
    <w:rsid w:val="00420E31"/>
    <w:rsid w:val="00422870"/>
    <w:rsid w:val="00424DBC"/>
    <w:rsid w:val="00430D31"/>
    <w:rsid w:val="004430DD"/>
    <w:rsid w:val="00445013"/>
    <w:rsid w:val="00446396"/>
    <w:rsid w:val="00447F74"/>
    <w:rsid w:val="00451363"/>
    <w:rsid w:val="00452E88"/>
    <w:rsid w:val="00452FD3"/>
    <w:rsid w:val="00453371"/>
    <w:rsid w:val="00453397"/>
    <w:rsid w:val="004567A2"/>
    <w:rsid w:val="004616D2"/>
    <w:rsid w:val="004641D9"/>
    <w:rsid w:val="0046537C"/>
    <w:rsid w:val="00466886"/>
    <w:rsid w:val="0046706D"/>
    <w:rsid w:val="00470823"/>
    <w:rsid w:val="00472BEC"/>
    <w:rsid w:val="00473E43"/>
    <w:rsid w:val="0047675B"/>
    <w:rsid w:val="004852DF"/>
    <w:rsid w:val="00493447"/>
    <w:rsid w:val="004952F5"/>
    <w:rsid w:val="004A5DB1"/>
    <w:rsid w:val="004A6B31"/>
    <w:rsid w:val="004B2758"/>
    <w:rsid w:val="004B78BB"/>
    <w:rsid w:val="004C6B11"/>
    <w:rsid w:val="004D34B7"/>
    <w:rsid w:val="004D7259"/>
    <w:rsid w:val="004D76BE"/>
    <w:rsid w:val="004E3552"/>
    <w:rsid w:val="004F6031"/>
    <w:rsid w:val="00501B5D"/>
    <w:rsid w:val="0050390A"/>
    <w:rsid w:val="00504136"/>
    <w:rsid w:val="0050640E"/>
    <w:rsid w:val="00510723"/>
    <w:rsid w:val="00530650"/>
    <w:rsid w:val="00530F6B"/>
    <w:rsid w:val="005355F6"/>
    <w:rsid w:val="00537D58"/>
    <w:rsid w:val="00542B28"/>
    <w:rsid w:val="0054325A"/>
    <w:rsid w:val="0054371C"/>
    <w:rsid w:val="0054782A"/>
    <w:rsid w:val="00547AA1"/>
    <w:rsid w:val="00550F7B"/>
    <w:rsid w:val="00555610"/>
    <w:rsid w:val="00560EAD"/>
    <w:rsid w:val="00564942"/>
    <w:rsid w:val="00566770"/>
    <w:rsid w:val="00570E02"/>
    <w:rsid w:val="0057348A"/>
    <w:rsid w:val="00576327"/>
    <w:rsid w:val="005800E9"/>
    <w:rsid w:val="0058080B"/>
    <w:rsid w:val="00581B25"/>
    <w:rsid w:val="005909D3"/>
    <w:rsid w:val="005950A6"/>
    <w:rsid w:val="005A2909"/>
    <w:rsid w:val="005A395E"/>
    <w:rsid w:val="005A39C4"/>
    <w:rsid w:val="005A68AD"/>
    <w:rsid w:val="005A7C51"/>
    <w:rsid w:val="005B0974"/>
    <w:rsid w:val="005B513A"/>
    <w:rsid w:val="005B6EFD"/>
    <w:rsid w:val="005B7051"/>
    <w:rsid w:val="005B7871"/>
    <w:rsid w:val="005C2318"/>
    <w:rsid w:val="005C387E"/>
    <w:rsid w:val="005C504B"/>
    <w:rsid w:val="005C7D2C"/>
    <w:rsid w:val="005D78B8"/>
    <w:rsid w:val="005E1283"/>
    <w:rsid w:val="005E1765"/>
    <w:rsid w:val="005E26F5"/>
    <w:rsid w:val="005E409D"/>
    <w:rsid w:val="005E4BA1"/>
    <w:rsid w:val="005E5981"/>
    <w:rsid w:val="005F076E"/>
    <w:rsid w:val="005F11C3"/>
    <w:rsid w:val="005F3809"/>
    <w:rsid w:val="005F6AC7"/>
    <w:rsid w:val="005F6D6A"/>
    <w:rsid w:val="006019AC"/>
    <w:rsid w:val="006029C0"/>
    <w:rsid w:val="0060413A"/>
    <w:rsid w:val="00611B80"/>
    <w:rsid w:val="00613E81"/>
    <w:rsid w:val="0062545E"/>
    <w:rsid w:val="006327F4"/>
    <w:rsid w:val="006344B7"/>
    <w:rsid w:val="00635191"/>
    <w:rsid w:val="00635B0E"/>
    <w:rsid w:val="00640503"/>
    <w:rsid w:val="00650E53"/>
    <w:rsid w:val="00651D7B"/>
    <w:rsid w:val="00653F09"/>
    <w:rsid w:val="00660603"/>
    <w:rsid w:val="00660640"/>
    <w:rsid w:val="00660BE9"/>
    <w:rsid w:val="00662249"/>
    <w:rsid w:val="00662D57"/>
    <w:rsid w:val="00667CE0"/>
    <w:rsid w:val="00675E64"/>
    <w:rsid w:val="006761FB"/>
    <w:rsid w:val="006769DF"/>
    <w:rsid w:val="00681371"/>
    <w:rsid w:val="00681420"/>
    <w:rsid w:val="006844FB"/>
    <w:rsid w:val="00686EC3"/>
    <w:rsid w:val="0068728F"/>
    <w:rsid w:val="00692333"/>
    <w:rsid w:val="00693171"/>
    <w:rsid w:val="006A70AC"/>
    <w:rsid w:val="006A77F1"/>
    <w:rsid w:val="006A7E61"/>
    <w:rsid w:val="006B03AE"/>
    <w:rsid w:val="006B1D8D"/>
    <w:rsid w:val="006B23CF"/>
    <w:rsid w:val="006B3A4A"/>
    <w:rsid w:val="006B408F"/>
    <w:rsid w:val="006B4AF9"/>
    <w:rsid w:val="006C021E"/>
    <w:rsid w:val="006C1646"/>
    <w:rsid w:val="006C28E1"/>
    <w:rsid w:val="006C390C"/>
    <w:rsid w:val="006C45F1"/>
    <w:rsid w:val="006C4EBD"/>
    <w:rsid w:val="006D1AA9"/>
    <w:rsid w:val="006D1ECD"/>
    <w:rsid w:val="006D5A04"/>
    <w:rsid w:val="006E379E"/>
    <w:rsid w:val="006F3E77"/>
    <w:rsid w:val="006F564B"/>
    <w:rsid w:val="006F5C84"/>
    <w:rsid w:val="006F6B8A"/>
    <w:rsid w:val="00700815"/>
    <w:rsid w:val="00702901"/>
    <w:rsid w:val="00703AA6"/>
    <w:rsid w:val="00704699"/>
    <w:rsid w:val="007104F0"/>
    <w:rsid w:val="007137EA"/>
    <w:rsid w:val="00713FE2"/>
    <w:rsid w:val="0071672A"/>
    <w:rsid w:val="00720770"/>
    <w:rsid w:val="00723CE8"/>
    <w:rsid w:val="007267DA"/>
    <w:rsid w:val="00730FCC"/>
    <w:rsid w:val="00732D18"/>
    <w:rsid w:val="0073421A"/>
    <w:rsid w:val="00734F24"/>
    <w:rsid w:val="0073582D"/>
    <w:rsid w:val="00741213"/>
    <w:rsid w:val="00751559"/>
    <w:rsid w:val="00752A51"/>
    <w:rsid w:val="00753D02"/>
    <w:rsid w:val="00754139"/>
    <w:rsid w:val="007543F5"/>
    <w:rsid w:val="00755B5B"/>
    <w:rsid w:val="00761828"/>
    <w:rsid w:val="0077107A"/>
    <w:rsid w:val="00773AA8"/>
    <w:rsid w:val="00777F5A"/>
    <w:rsid w:val="007840B1"/>
    <w:rsid w:val="0078504D"/>
    <w:rsid w:val="00787ADF"/>
    <w:rsid w:val="00787BDB"/>
    <w:rsid w:val="00793339"/>
    <w:rsid w:val="007950E8"/>
    <w:rsid w:val="0079777B"/>
    <w:rsid w:val="007A342F"/>
    <w:rsid w:val="007B564C"/>
    <w:rsid w:val="007C0963"/>
    <w:rsid w:val="007C3987"/>
    <w:rsid w:val="007C7057"/>
    <w:rsid w:val="007C7889"/>
    <w:rsid w:val="007D2258"/>
    <w:rsid w:val="007D3D97"/>
    <w:rsid w:val="007D55FD"/>
    <w:rsid w:val="007D764F"/>
    <w:rsid w:val="007E28E0"/>
    <w:rsid w:val="007F4A21"/>
    <w:rsid w:val="007F5184"/>
    <w:rsid w:val="00810796"/>
    <w:rsid w:val="00810EF7"/>
    <w:rsid w:val="008120C8"/>
    <w:rsid w:val="008255C4"/>
    <w:rsid w:val="008266C2"/>
    <w:rsid w:val="00830E40"/>
    <w:rsid w:val="00831B0A"/>
    <w:rsid w:val="00832BBF"/>
    <w:rsid w:val="00833469"/>
    <w:rsid w:val="00834504"/>
    <w:rsid w:val="00834D0C"/>
    <w:rsid w:val="00840000"/>
    <w:rsid w:val="008429E0"/>
    <w:rsid w:val="0084461D"/>
    <w:rsid w:val="00844750"/>
    <w:rsid w:val="00852379"/>
    <w:rsid w:val="008631B8"/>
    <w:rsid w:val="00864DB9"/>
    <w:rsid w:val="00875F60"/>
    <w:rsid w:val="008804CD"/>
    <w:rsid w:val="00880D08"/>
    <w:rsid w:val="00883CD3"/>
    <w:rsid w:val="00894054"/>
    <w:rsid w:val="00896736"/>
    <w:rsid w:val="008976B3"/>
    <w:rsid w:val="008A15E5"/>
    <w:rsid w:val="008A2605"/>
    <w:rsid w:val="008A30F1"/>
    <w:rsid w:val="008A57F5"/>
    <w:rsid w:val="008A75B5"/>
    <w:rsid w:val="008B2599"/>
    <w:rsid w:val="008B3852"/>
    <w:rsid w:val="008B56B4"/>
    <w:rsid w:val="008B6D14"/>
    <w:rsid w:val="008C538D"/>
    <w:rsid w:val="008D0597"/>
    <w:rsid w:val="008D3132"/>
    <w:rsid w:val="008D563A"/>
    <w:rsid w:val="008D5CC4"/>
    <w:rsid w:val="008D64CA"/>
    <w:rsid w:val="008D7848"/>
    <w:rsid w:val="008E286D"/>
    <w:rsid w:val="008E398B"/>
    <w:rsid w:val="008E6D93"/>
    <w:rsid w:val="008E7527"/>
    <w:rsid w:val="008F22D1"/>
    <w:rsid w:val="008F3BA8"/>
    <w:rsid w:val="008F50D7"/>
    <w:rsid w:val="008F5BE4"/>
    <w:rsid w:val="008F6B48"/>
    <w:rsid w:val="008F7DD0"/>
    <w:rsid w:val="00906F13"/>
    <w:rsid w:val="00910250"/>
    <w:rsid w:val="00911D0C"/>
    <w:rsid w:val="00915C81"/>
    <w:rsid w:val="00915EEC"/>
    <w:rsid w:val="00917F2B"/>
    <w:rsid w:val="00920297"/>
    <w:rsid w:val="00921EB5"/>
    <w:rsid w:val="00927349"/>
    <w:rsid w:val="00931E16"/>
    <w:rsid w:val="0093325F"/>
    <w:rsid w:val="009334D3"/>
    <w:rsid w:val="00936D3D"/>
    <w:rsid w:val="00937F5E"/>
    <w:rsid w:val="00945C8A"/>
    <w:rsid w:val="00950C60"/>
    <w:rsid w:val="00957A99"/>
    <w:rsid w:val="00960ABB"/>
    <w:rsid w:val="00963BF1"/>
    <w:rsid w:val="00966641"/>
    <w:rsid w:val="009720D9"/>
    <w:rsid w:val="00973710"/>
    <w:rsid w:val="00973FC9"/>
    <w:rsid w:val="009779CE"/>
    <w:rsid w:val="00977B58"/>
    <w:rsid w:val="00980EF2"/>
    <w:rsid w:val="0098600A"/>
    <w:rsid w:val="00987EAC"/>
    <w:rsid w:val="00994729"/>
    <w:rsid w:val="00995FBB"/>
    <w:rsid w:val="009A0088"/>
    <w:rsid w:val="009A5C59"/>
    <w:rsid w:val="009B3616"/>
    <w:rsid w:val="009B4EF3"/>
    <w:rsid w:val="009B6DE9"/>
    <w:rsid w:val="009B7E6F"/>
    <w:rsid w:val="009C064B"/>
    <w:rsid w:val="009C0C99"/>
    <w:rsid w:val="009C4554"/>
    <w:rsid w:val="009D0074"/>
    <w:rsid w:val="009D04C8"/>
    <w:rsid w:val="009D06C8"/>
    <w:rsid w:val="009D23A1"/>
    <w:rsid w:val="009D3660"/>
    <w:rsid w:val="009D6991"/>
    <w:rsid w:val="009D7222"/>
    <w:rsid w:val="009E0079"/>
    <w:rsid w:val="009E09AD"/>
    <w:rsid w:val="009E3FBD"/>
    <w:rsid w:val="009E558D"/>
    <w:rsid w:val="009E59BE"/>
    <w:rsid w:val="009E7A4C"/>
    <w:rsid w:val="009F2189"/>
    <w:rsid w:val="009F2B4B"/>
    <w:rsid w:val="009F41BD"/>
    <w:rsid w:val="009F7E57"/>
    <w:rsid w:val="00A016B0"/>
    <w:rsid w:val="00A02A6B"/>
    <w:rsid w:val="00A0665E"/>
    <w:rsid w:val="00A066BF"/>
    <w:rsid w:val="00A07449"/>
    <w:rsid w:val="00A07B49"/>
    <w:rsid w:val="00A10DD4"/>
    <w:rsid w:val="00A11E77"/>
    <w:rsid w:val="00A124DF"/>
    <w:rsid w:val="00A15341"/>
    <w:rsid w:val="00A15E38"/>
    <w:rsid w:val="00A2010A"/>
    <w:rsid w:val="00A24BAB"/>
    <w:rsid w:val="00A24EE1"/>
    <w:rsid w:val="00A25443"/>
    <w:rsid w:val="00A26147"/>
    <w:rsid w:val="00A26201"/>
    <w:rsid w:val="00A2727F"/>
    <w:rsid w:val="00A3031A"/>
    <w:rsid w:val="00A31B3A"/>
    <w:rsid w:val="00A321F6"/>
    <w:rsid w:val="00A326DA"/>
    <w:rsid w:val="00A32D31"/>
    <w:rsid w:val="00A3327E"/>
    <w:rsid w:val="00A342AB"/>
    <w:rsid w:val="00A34BB2"/>
    <w:rsid w:val="00A3795D"/>
    <w:rsid w:val="00A411DC"/>
    <w:rsid w:val="00A4655D"/>
    <w:rsid w:val="00A46FAF"/>
    <w:rsid w:val="00A5216F"/>
    <w:rsid w:val="00A562A6"/>
    <w:rsid w:val="00A56642"/>
    <w:rsid w:val="00A57251"/>
    <w:rsid w:val="00A62AAD"/>
    <w:rsid w:val="00A67243"/>
    <w:rsid w:val="00A71A9B"/>
    <w:rsid w:val="00A76FEB"/>
    <w:rsid w:val="00A77A3C"/>
    <w:rsid w:val="00A80BC9"/>
    <w:rsid w:val="00A86313"/>
    <w:rsid w:val="00A93F73"/>
    <w:rsid w:val="00AA2337"/>
    <w:rsid w:val="00AA2711"/>
    <w:rsid w:val="00AA3978"/>
    <w:rsid w:val="00AA44E7"/>
    <w:rsid w:val="00AA4ED4"/>
    <w:rsid w:val="00AA53C6"/>
    <w:rsid w:val="00AA5C14"/>
    <w:rsid w:val="00AA7B0A"/>
    <w:rsid w:val="00AB20AD"/>
    <w:rsid w:val="00AB25A0"/>
    <w:rsid w:val="00AB3630"/>
    <w:rsid w:val="00AB3F41"/>
    <w:rsid w:val="00AB4FC9"/>
    <w:rsid w:val="00AC1436"/>
    <w:rsid w:val="00AC1FF1"/>
    <w:rsid w:val="00AC3ABE"/>
    <w:rsid w:val="00AC50F2"/>
    <w:rsid w:val="00AD2111"/>
    <w:rsid w:val="00AE0C20"/>
    <w:rsid w:val="00AE17C2"/>
    <w:rsid w:val="00AE258B"/>
    <w:rsid w:val="00AE5CB1"/>
    <w:rsid w:val="00AF1CDA"/>
    <w:rsid w:val="00AF2259"/>
    <w:rsid w:val="00AF49F8"/>
    <w:rsid w:val="00AF5D4C"/>
    <w:rsid w:val="00AF5E64"/>
    <w:rsid w:val="00B00BCA"/>
    <w:rsid w:val="00B028B0"/>
    <w:rsid w:val="00B114F1"/>
    <w:rsid w:val="00B137DB"/>
    <w:rsid w:val="00B310CB"/>
    <w:rsid w:val="00B342CC"/>
    <w:rsid w:val="00B36B35"/>
    <w:rsid w:val="00B42619"/>
    <w:rsid w:val="00B45B94"/>
    <w:rsid w:val="00B46871"/>
    <w:rsid w:val="00B5049A"/>
    <w:rsid w:val="00B63532"/>
    <w:rsid w:val="00B64FA1"/>
    <w:rsid w:val="00B71B22"/>
    <w:rsid w:val="00B73050"/>
    <w:rsid w:val="00B82765"/>
    <w:rsid w:val="00B82CB7"/>
    <w:rsid w:val="00B86A49"/>
    <w:rsid w:val="00B875F3"/>
    <w:rsid w:val="00B90368"/>
    <w:rsid w:val="00B90750"/>
    <w:rsid w:val="00BA18F2"/>
    <w:rsid w:val="00BA3F3F"/>
    <w:rsid w:val="00BA48BD"/>
    <w:rsid w:val="00BB267B"/>
    <w:rsid w:val="00BB66F5"/>
    <w:rsid w:val="00BB7499"/>
    <w:rsid w:val="00BC135D"/>
    <w:rsid w:val="00BC15AD"/>
    <w:rsid w:val="00BC15EA"/>
    <w:rsid w:val="00BC5769"/>
    <w:rsid w:val="00BC5F2C"/>
    <w:rsid w:val="00BC6FCD"/>
    <w:rsid w:val="00BD05D5"/>
    <w:rsid w:val="00BD2EF0"/>
    <w:rsid w:val="00BD6E4B"/>
    <w:rsid w:val="00BD7394"/>
    <w:rsid w:val="00BE07ED"/>
    <w:rsid w:val="00BE2335"/>
    <w:rsid w:val="00BE4297"/>
    <w:rsid w:val="00BE4AFB"/>
    <w:rsid w:val="00BE6F4D"/>
    <w:rsid w:val="00BF1ACB"/>
    <w:rsid w:val="00C023B3"/>
    <w:rsid w:val="00C0453A"/>
    <w:rsid w:val="00C05E84"/>
    <w:rsid w:val="00C06911"/>
    <w:rsid w:val="00C12A9A"/>
    <w:rsid w:val="00C1421A"/>
    <w:rsid w:val="00C174ED"/>
    <w:rsid w:val="00C17AFE"/>
    <w:rsid w:val="00C24DB3"/>
    <w:rsid w:val="00C31ABF"/>
    <w:rsid w:val="00C34573"/>
    <w:rsid w:val="00C366CC"/>
    <w:rsid w:val="00C36E01"/>
    <w:rsid w:val="00C374E0"/>
    <w:rsid w:val="00C448BA"/>
    <w:rsid w:val="00C452E0"/>
    <w:rsid w:val="00C45E72"/>
    <w:rsid w:val="00C47DBC"/>
    <w:rsid w:val="00C5158C"/>
    <w:rsid w:val="00C520B1"/>
    <w:rsid w:val="00C521C2"/>
    <w:rsid w:val="00C56CA6"/>
    <w:rsid w:val="00C56D5C"/>
    <w:rsid w:val="00C62675"/>
    <w:rsid w:val="00C647BB"/>
    <w:rsid w:val="00C67092"/>
    <w:rsid w:val="00C67B21"/>
    <w:rsid w:val="00C70698"/>
    <w:rsid w:val="00C70873"/>
    <w:rsid w:val="00C73502"/>
    <w:rsid w:val="00C7381C"/>
    <w:rsid w:val="00C74670"/>
    <w:rsid w:val="00C77295"/>
    <w:rsid w:val="00C77947"/>
    <w:rsid w:val="00C810E0"/>
    <w:rsid w:val="00C84C57"/>
    <w:rsid w:val="00C867C2"/>
    <w:rsid w:val="00C95B1B"/>
    <w:rsid w:val="00CA02DC"/>
    <w:rsid w:val="00CA5390"/>
    <w:rsid w:val="00CB2A9A"/>
    <w:rsid w:val="00CC05FD"/>
    <w:rsid w:val="00CC1F3A"/>
    <w:rsid w:val="00CC4F7D"/>
    <w:rsid w:val="00CC5223"/>
    <w:rsid w:val="00CD0DE0"/>
    <w:rsid w:val="00CD0EBC"/>
    <w:rsid w:val="00CD1CA0"/>
    <w:rsid w:val="00CD2F20"/>
    <w:rsid w:val="00CD3EF4"/>
    <w:rsid w:val="00CD47E6"/>
    <w:rsid w:val="00CD6DF3"/>
    <w:rsid w:val="00CD7F1C"/>
    <w:rsid w:val="00CE03F8"/>
    <w:rsid w:val="00CE4915"/>
    <w:rsid w:val="00CE60BD"/>
    <w:rsid w:val="00CE64E7"/>
    <w:rsid w:val="00CF326F"/>
    <w:rsid w:val="00CF37F4"/>
    <w:rsid w:val="00CF539A"/>
    <w:rsid w:val="00D020F5"/>
    <w:rsid w:val="00D0500C"/>
    <w:rsid w:val="00D0720D"/>
    <w:rsid w:val="00D10813"/>
    <w:rsid w:val="00D12E9A"/>
    <w:rsid w:val="00D143D8"/>
    <w:rsid w:val="00D17C9E"/>
    <w:rsid w:val="00D32311"/>
    <w:rsid w:val="00D325EE"/>
    <w:rsid w:val="00D37736"/>
    <w:rsid w:val="00D43C16"/>
    <w:rsid w:val="00D45FAE"/>
    <w:rsid w:val="00D5187C"/>
    <w:rsid w:val="00D5187E"/>
    <w:rsid w:val="00D52512"/>
    <w:rsid w:val="00D53003"/>
    <w:rsid w:val="00D57FFB"/>
    <w:rsid w:val="00D636FB"/>
    <w:rsid w:val="00D67877"/>
    <w:rsid w:val="00D702EE"/>
    <w:rsid w:val="00D726CA"/>
    <w:rsid w:val="00D865B8"/>
    <w:rsid w:val="00D9052C"/>
    <w:rsid w:val="00D91E0E"/>
    <w:rsid w:val="00D920C9"/>
    <w:rsid w:val="00D963DD"/>
    <w:rsid w:val="00D9785C"/>
    <w:rsid w:val="00DA201A"/>
    <w:rsid w:val="00DA5F6D"/>
    <w:rsid w:val="00DA7107"/>
    <w:rsid w:val="00DA76F0"/>
    <w:rsid w:val="00DB09A5"/>
    <w:rsid w:val="00DB2675"/>
    <w:rsid w:val="00DB3829"/>
    <w:rsid w:val="00DB42C7"/>
    <w:rsid w:val="00DB5AE6"/>
    <w:rsid w:val="00DC0598"/>
    <w:rsid w:val="00DC49C5"/>
    <w:rsid w:val="00DC59CD"/>
    <w:rsid w:val="00DD30AB"/>
    <w:rsid w:val="00DD4E59"/>
    <w:rsid w:val="00DD6061"/>
    <w:rsid w:val="00DD6E22"/>
    <w:rsid w:val="00DE38C1"/>
    <w:rsid w:val="00DE5D16"/>
    <w:rsid w:val="00DF0DFA"/>
    <w:rsid w:val="00DF2DE8"/>
    <w:rsid w:val="00DF515F"/>
    <w:rsid w:val="00DF5327"/>
    <w:rsid w:val="00DF6F5C"/>
    <w:rsid w:val="00E016F9"/>
    <w:rsid w:val="00E02632"/>
    <w:rsid w:val="00E02F8C"/>
    <w:rsid w:val="00E06EB1"/>
    <w:rsid w:val="00E07BF3"/>
    <w:rsid w:val="00E10D89"/>
    <w:rsid w:val="00E112BA"/>
    <w:rsid w:val="00E12A00"/>
    <w:rsid w:val="00E12EE6"/>
    <w:rsid w:val="00E221DC"/>
    <w:rsid w:val="00E257F5"/>
    <w:rsid w:val="00E272A1"/>
    <w:rsid w:val="00E30CA3"/>
    <w:rsid w:val="00E339FF"/>
    <w:rsid w:val="00E50449"/>
    <w:rsid w:val="00E53876"/>
    <w:rsid w:val="00E54800"/>
    <w:rsid w:val="00E64BD4"/>
    <w:rsid w:val="00E723C1"/>
    <w:rsid w:val="00E80AA1"/>
    <w:rsid w:val="00E9007F"/>
    <w:rsid w:val="00EA03F0"/>
    <w:rsid w:val="00EA059F"/>
    <w:rsid w:val="00EA16B3"/>
    <w:rsid w:val="00EA3608"/>
    <w:rsid w:val="00EA3FFC"/>
    <w:rsid w:val="00EA533A"/>
    <w:rsid w:val="00EB53F4"/>
    <w:rsid w:val="00EB6381"/>
    <w:rsid w:val="00EC0BEA"/>
    <w:rsid w:val="00EC1646"/>
    <w:rsid w:val="00EC1DE1"/>
    <w:rsid w:val="00EC6819"/>
    <w:rsid w:val="00ED651B"/>
    <w:rsid w:val="00ED699D"/>
    <w:rsid w:val="00ED7174"/>
    <w:rsid w:val="00ED7486"/>
    <w:rsid w:val="00ED7BBE"/>
    <w:rsid w:val="00EE0247"/>
    <w:rsid w:val="00EE09A3"/>
    <w:rsid w:val="00EE1889"/>
    <w:rsid w:val="00EE335B"/>
    <w:rsid w:val="00EE6CBB"/>
    <w:rsid w:val="00EE6E24"/>
    <w:rsid w:val="00EF4309"/>
    <w:rsid w:val="00EF4558"/>
    <w:rsid w:val="00EF5500"/>
    <w:rsid w:val="00EF5DBE"/>
    <w:rsid w:val="00F049C5"/>
    <w:rsid w:val="00F0610B"/>
    <w:rsid w:val="00F068C1"/>
    <w:rsid w:val="00F069A9"/>
    <w:rsid w:val="00F07BB7"/>
    <w:rsid w:val="00F200C3"/>
    <w:rsid w:val="00F20C84"/>
    <w:rsid w:val="00F24B2D"/>
    <w:rsid w:val="00F24F86"/>
    <w:rsid w:val="00F26476"/>
    <w:rsid w:val="00F3168C"/>
    <w:rsid w:val="00F31DDB"/>
    <w:rsid w:val="00F3263F"/>
    <w:rsid w:val="00F34131"/>
    <w:rsid w:val="00F40E6C"/>
    <w:rsid w:val="00F4453B"/>
    <w:rsid w:val="00F45D3C"/>
    <w:rsid w:val="00F50035"/>
    <w:rsid w:val="00F51203"/>
    <w:rsid w:val="00F52AE2"/>
    <w:rsid w:val="00F5461D"/>
    <w:rsid w:val="00F56029"/>
    <w:rsid w:val="00F5620D"/>
    <w:rsid w:val="00F562E9"/>
    <w:rsid w:val="00F568E0"/>
    <w:rsid w:val="00F57CDF"/>
    <w:rsid w:val="00F6322C"/>
    <w:rsid w:val="00F675F2"/>
    <w:rsid w:val="00F67BB6"/>
    <w:rsid w:val="00F70721"/>
    <w:rsid w:val="00F727C3"/>
    <w:rsid w:val="00F74C66"/>
    <w:rsid w:val="00F76492"/>
    <w:rsid w:val="00F8205C"/>
    <w:rsid w:val="00F861D9"/>
    <w:rsid w:val="00F907CD"/>
    <w:rsid w:val="00F94817"/>
    <w:rsid w:val="00F94DE1"/>
    <w:rsid w:val="00F975A0"/>
    <w:rsid w:val="00FA536C"/>
    <w:rsid w:val="00FA7587"/>
    <w:rsid w:val="00FA765A"/>
    <w:rsid w:val="00FA7E3D"/>
    <w:rsid w:val="00FB3D09"/>
    <w:rsid w:val="00FB7652"/>
    <w:rsid w:val="00FC1D17"/>
    <w:rsid w:val="00FC43EF"/>
    <w:rsid w:val="00FC4F86"/>
    <w:rsid w:val="00FD6517"/>
    <w:rsid w:val="00FE0A23"/>
    <w:rsid w:val="00FE0D2D"/>
    <w:rsid w:val="00FE16D2"/>
    <w:rsid w:val="00FE46B0"/>
    <w:rsid w:val="00FE6053"/>
    <w:rsid w:val="00FE7295"/>
    <w:rsid w:val="00FF48D8"/>
    <w:rsid w:val="00FF6BEC"/>
    <w:rsid w:val="00FF6C16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7A94"/>
  <w15:docId w15:val="{A4C461D9-753B-4E90-AA12-421FC15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25727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character" w:customStyle="1" w:styleId="1">
    <w:name w:val="Неразрешенное упоминание1"/>
    <w:basedOn w:val="a0"/>
    <w:uiPriority w:val="99"/>
    <w:semiHidden/>
    <w:unhideWhenUsed/>
    <w:rsid w:val="00400457"/>
    <w:rPr>
      <w:color w:val="605E5C"/>
      <w:shd w:val="clear" w:color="auto" w:fill="E1DFDD"/>
    </w:rPr>
  </w:style>
  <w:style w:type="paragraph" w:customStyle="1" w:styleId="titleu">
    <w:name w:val="titleu"/>
    <w:basedOn w:val="a"/>
    <w:rsid w:val="00FC43EF"/>
    <w:pPr>
      <w:spacing w:before="240" w:after="240" w:line="240" w:lineRule="auto"/>
      <w:ind w:firstLine="0"/>
      <w:jc w:val="left"/>
    </w:pPr>
    <w:rPr>
      <w:rFonts w:eastAsiaTheme="minorEastAsia" w:cs="Times New Roman"/>
      <w:b/>
      <w:bCs/>
      <w:color w:val="auto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C67092"/>
    <w:pPr>
      <w:spacing w:after="0" w:line="240" w:lineRule="auto"/>
      <w:ind w:firstLine="567"/>
    </w:pPr>
    <w:rPr>
      <w:rFonts w:eastAsiaTheme="minorEastAsia" w:cs="Times New Roman"/>
      <w:color w:val="auto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C67092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6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709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C67092"/>
    <w:pPr>
      <w:spacing w:line="259" w:lineRule="auto"/>
      <w:ind w:left="283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67092"/>
  </w:style>
  <w:style w:type="table" w:styleId="af4">
    <w:name w:val="Table Grid"/>
    <w:basedOn w:val="a1"/>
    <w:uiPriority w:val="59"/>
    <w:rsid w:val="006F6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57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C45F1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15E3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46871"/>
    <w:rPr>
      <w:color w:val="800080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F539A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5A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18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26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39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21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34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42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47" Type="http://schemas.openxmlformats.org/officeDocument/2006/relationships/hyperlink" Target="https://adu.by/" TargetMode="External"/><Relationship Id="rId50" Type="http://schemas.openxmlformats.org/officeDocument/2006/relationships/hyperlink" Target="https://www.mslu.by/ci/" TargetMode="External"/><Relationship Id="rId55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63" Type="http://schemas.openxmlformats.org/officeDocument/2006/relationships/hyperlink" Target="https://clck.ru/3AJ8HA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i-iv-klassy.html" TargetMode="External"/><Relationship Id="rId29" Type="http://schemas.openxmlformats.org/officeDocument/2006/relationships/hyperlink" Target="https://adu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24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32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7" Type="http://schemas.openxmlformats.org/officeDocument/2006/relationships/hyperlink" Target="https://adu.by/ru/homeru/obrazovatelnyj-protsess-2023-2024-uchebnyj-god/obshchee-srednee-obrazovanie/uchebnye-predmety-i-iv-klassy.html" TargetMode="External"/><Relationship Id="rId40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45" Type="http://schemas.openxmlformats.org/officeDocument/2006/relationships/hyperlink" Target="https://adu.by/" TargetMode="External"/><Relationship Id="rId53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58" Type="http://schemas.openxmlformats.org/officeDocument/2006/relationships/hyperlink" Target="https://eior.by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ru/obrazovatelnyj-protsess-2023-2024-uchebnyj-god/obshchee-srednee-obrazovanie/uchebnye-predmety-i-iv-klassy.html" TargetMode="External"/><Relationship Id="rId28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36" Type="http://schemas.openxmlformats.org/officeDocument/2006/relationships/hyperlink" Target="https://adu.by/" TargetMode="External"/><Relationship Id="rId49" Type="http://schemas.openxmlformats.org/officeDocument/2006/relationships/hyperlink" Target="https://rci.bsu.by/" TargetMode="External"/><Relationship Id="rId57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61" Type="http://schemas.openxmlformats.org/officeDocument/2006/relationships/hyperlink" Target="file:///D:\&#1056;&#1086;&#1084;&#1072;&#1085;&#1086;&#1074;&#1089;&#1082;&#1072;&#1103;\&#1048;&#1052;&#1055;_2019-2020\&#1086;&#1092;&#1080;&#1094;&#1080;&#1072;&#1083;&#1100;&#1085;&#1099;&#1081;%20&#1089;&#1072;&#1081;&#1090;%20&#1056;&#1077;&#1089;&#1087;&#1091;&#1073;&#1083;&#1080;&#1082;&#1080;%20&#1041;&#1077;&#1083;&#1072;&#1088;&#1091;&#1089;&#1100;;" TargetMode="External"/><Relationship Id="rId10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19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31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44" Type="http://schemas.openxmlformats.org/officeDocument/2006/relationships/hyperlink" Target="https://adu.by/ru/pedagogam/natsionalnoe-issledovanie-kachestva-obrazovaniya-niko.html" TargetMode="External"/><Relationship Id="rId52" Type="http://schemas.openxmlformats.org/officeDocument/2006/relationships/hyperlink" Target="https://adu.by/ru/homeru/obrazovatelnyj-protsess-2023-2024-uchebnyj-god/obshchee-srednee-obrazovanie/uchebnye-predmety-i-iv-klassy.html" TargetMode="External"/><Relationship Id="rId60" Type="http://schemas.openxmlformats.org/officeDocument/2006/relationships/hyperlink" Target="http://www.belarus.by/ru/travel/heritage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14" Type="http://schemas.openxmlformats.org/officeDocument/2006/relationships/hyperlink" Target="http://e-padruchnik.adu.by/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30" Type="http://schemas.openxmlformats.org/officeDocument/2006/relationships/hyperlink" Target="https://adu.by/ru/homeru/obrazovatelnyj-protsess-2023-2024-uchebnyj-god/obshchee-srednee-obrazovanie/uchebnye-predmety-i-iv-klassy.html" TargetMode="External"/><Relationship Id="rId35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43" Type="http://schemas.openxmlformats.org/officeDocument/2006/relationships/hyperlink" Target="https://adu.by/" TargetMode="External"/><Relationship Id="rId48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56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64" Type="http://schemas.openxmlformats.org/officeDocument/2006/relationships/hyperlink" Target="https://mslu.by/ipk/" TargetMode="External"/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51" Type="http://schemas.openxmlformats.org/officeDocument/2006/relationships/hyperlink" Target="https://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17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25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3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38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46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59" Type="http://schemas.openxmlformats.org/officeDocument/2006/relationships/hyperlink" Target="http://boxapps.adu.by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41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54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62" Type="http://schemas.openxmlformats.org/officeDocument/2006/relationships/hyperlink" Target="http://www.belstat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DC49-0DD5-4BA1-8F52-EE11B01F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4471</Words>
  <Characters>25488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grodnouor@gmail.com</cp:lastModifiedBy>
  <cp:revision>4</cp:revision>
  <cp:lastPrinted>2024-08-07T08:48:00Z</cp:lastPrinted>
  <dcterms:created xsi:type="dcterms:W3CDTF">2024-08-07T11:28:00Z</dcterms:created>
  <dcterms:modified xsi:type="dcterms:W3CDTF">2024-08-08T09:44:00Z</dcterms:modified>
</cp:coreProperties>
</file>